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76F8" w:rsidRPr="008F1EA6" w:rsidRDefault="001376F8" w:rsidP="008F1EA6">
      <w:pPr>
        <w:jc w:val="center"/>
        <w:rPr>
          <w:rFonts w:ascii="Arial" w:hAnsi="Arial" w:cs="Arial"/>
          <w:b/>
          <w:sz w:val="32"/>
          <w:szCs w:val="24"/>
          <w:u w:val="single"/>
          <w:lang w:val="es-MX"/>
        </w:rPr>
      </w:pPr>
      <w:r w:rsidRPr="008F1EA6">
        <w:rPr>
          <w:rFonts w:ascii="Arial" w:hAnsi="Arial" w:cs="Arial"/>
          <w:b/>
          <w:sz w:val="32"/>
          <w:szCs w:val="24"/>
          <w:u w:val="single"/>
          <w:lang w:val="es-MX"/>
        </w:rPr>
        <w:t>Campo Magnético de un conductor de corriente</w:t>
      </w:r>
    </w:p>
    <w:p w:rsidR="001376F8" w:rsidRPr="001376F8" w:rsidRDefault="001376F8" w:rsidP="001376F8">
      <w:pPr>
        <w:rPr>
          <w:rFonts w:ascii="Arial" w:hAnsi="Arial" w:cs="Arial"/>
          <w:sz w:val="28"/>
          <w:szCs w:val="24"/>
          <w:lang w:val="es-MX"/>
        </w:rPr>
      </w:pPr>
      <w:r w:rsidRPr="001376F8">
        <w:rPr>
          <w:rFonts w:ascii="Arial" w:hAnsi="Arial" w:cs="Arial"/>
          <w:sz w:val="28"/>
          <w:szCs w:val="24"/>
          <w:lang w:val="es-MX"/>
        </w:rPr>
        <w:t>Marco teórico:</w:t>
      </w:r>
    </w:p>
    <w:p w:rsidR="001376F8" w:rsidRPr="008F1EA6" w:rsidRDefault="001376F8" w:rsidP="001376F8">
      <w:pPr>
        <w:pStyle w:val="Ttulo1"/>
        <w:spacing w:before="0" w:line="324" w:lineRule="atLeast"/>
        <w:textAlignment w:val="baseline"/>
        <w:rPr>
          <w:rFonts w:ascii="Arial" w:hAnsi="Arial" w:cs="Arial"/>
          <w:b w:val="0"/>
          <w:color w:val="000000"/>
          <w:sz w:val="24"/>
          <w:szCs w:val="24"/>
        </w:rPr>
      </w:pPr>
      <w:r w:rsidRPr="008F1EA6">
        <w:rPr>
          <w:rStyle w:val="color15"/>
          <w:rFonts w:ascii="Arial" w:hAnsi="Arial" w:cs="Arial"/>
          <w:b w:val="0"/>
          <w:color w:val="000000"/>
          <w:sz w:val="24"/>
          <w:szCs w:val="24"/>
          <w:bdr w:val="none" w:sz="0" w:space="0" w:color="auto" w:frame="1"/>
        </w:rPr>
        <w:t>Magnetismo</w:t>
      </w:r>
    </w:p>
    <w:p w:rsidR="001376F8" w:rsidRPr="001376F8" w:rsidRDefault="001376F8" w:rsidP="001376F8">
      <w:pPr>
        <w:pStyle w:val="font9"/>
        <w:spacing w:before="0" w:beforeAutospacing="0" w:after="0" w:afterAutospacing="0" w:line="450" w:lineRule="atLeast"/>
        <w:textAlignment w:val="baseline"/>
        <w:rPr>
          <w:rFonts w:ascii="Arial" w:hAnsi="Arial" w:cs="Arial"/>
          <w:color w:val="000000"/>
        </w:rPr>
      </w:pPr>
      <w:r w:rsidRPr="001376F8">
        <w:rPr>
          <w:rStyle w:val="color15"/>
          <w:rFonts w:ascii="Arial" w:hAnsi="Arial" w:cs="Arial"/>
          <w:color w:val="000000"/>
          <w:bdr w:val="none" w:sz="0" w:space="0" w:color="auto" w:frame="1"/>
        </w:rPr>
        <w:t>Existen ciertos tipos de minerales como la magnetita que tiene la propiedad de atraer al hierro y a otros metales (</w:t>
      </w:r>
      <w:proofErr w:type="spellStart"/>
      <w:r w:rsidRPr="001376F8">
        <w:rPr>
          <w:rStyle w:val="color15"/>
          <w:rFonts w:ascii="Arial" w:hAnsi="Arial" w:cs="Arial"/>
          <w:color w:val="000000"/>
          <w:bdr w:val="none" w:sz="0" w:space="0" w:color="auto" w:frame="1"/>
        </w:rPr>
        <w:t>niquel</w:t>
      </w:r>
      <w:proofErr w:type="spellEnd"/>
      <w:r w:rsidRPr="001376F8">
        <w:rPr>
          <w:rStyle w:val="color15"/>
          <w:rFonts w:ascii="Arial" w:hAnsi="Arial" w:cs="Arial"/>
          <w:color w:val="000000"/>
          <w:bdr w:val="none" w:sz="0" w:space="0" w:color="auto" w:frame="1"/>
        </w:rPr>
        <w:t>, cobalto). Esta propiedad recibe el nombre de magnetismo y la interacción responsable de ella se llama fuerza magnética. Aparece concentrada en ciertas partes del material que la manifiesta (no está uniformemente distribuida por el cuerpo), donde las fuerzas magnéticas son más intensas y que se llaman polos magnéticos. Un cuerpo magnetizado se llama imán: Existen ciertos hechos experimentales relacionados con los imanes:</w:t>
      </w:r>
    </w:p>
    <w:p w:rsidR="001376F8" w:rsidRPr="001376F8" w:rsidRDefault="001376F8" w:rsidP="001376F8">
      <w:pPr>
        <w:pStyle w:val="font9"/>
        <w:spacing w:before="0" w:beforeAutospacing="0" w:after="0" w:afterAutospacing="0" w:line="450" w:lineRule="atLeast"/>
        <w:textAlignment w:val="baseline"/>
        <w:rPr>
          <w:rFonts w:ascii="Arial" w:hAnsi="Arial" w:cs="Arial"/>
          <w:color w:val="000000"/>
        </w:rPr>
      </w:pPr>
      <w:r w:rsidRPr="001376F8">
        <w:rPr>
          <w:rStyle w:val="color15"/>
          <w:rFonts w:ascii="Arial" w:hAnsi="Arial" w:cs="Arial"/>
          <w:color w:val="000000"/>
          <w:bdr w:val="none" w:sz="0" w:space="0" w:color="auto" w:frame="1"/>
        </w:rPr>
        <w:t>• En un imán el magnetismo está concentrado en sus extremos y disminuye al acercarnos al centro;</w:t>
      </w:r>
    </w:p>
    <w:p w:rsidR="001376F8" w:rsidRPr="001376F8" w:rsidRDefault="001376F8" w:rsidP="001376F8">
      <w:pPr>
        <w:pStyle w:val="font9"/>
        <w:spacing w:before="0" w:beforeAutospacing="0" w:after="0" w:afterAutospacing="0" w:line="450" w:lineRule="atLeast"/>
        <w:textAlignment w:val="baseline"/>
        <w:rPr>
          <w:rFonts w:ascii="Arial" w:hAnsi="Arial" w:cs="Arial"/>
          <w:color w:val="000000"/>
        </w:rPr>
      </w:pPr>
      <w:r w:rsidRPr="001376F8">
        <w:rPr>
          <w:rStyle w:val="wixguard"/>
          <w:rFonts w:ascii="Arial" w:hAnsi="Arial" w:cs="Arial"/>
          <w:color w:val="000000"/>
          <w:bdr w:val="none" w:sz="0" w:space="0" w:color="auto" w:frame="1"/>
        </w:rPr>
        <w:t>​</w:t>
      </w:r>
      <w:r w:rsidRPr="001376F8">
        <w:rPr>
          <w:rStyle w:val="color15"/>
          <w:rFonts w:ascii="Arial" w:hAnsi="Arial" w:cs="Arial"/>
          <w:color w:val="000000"/>
          <w:bdr w:val="none" w:sz="0" w:space="0" w:color="auto" w:frame="1"/>
        </w:rPr>
        <w:t xml:space="preserve">• Ambos extremos difieren porque en ausencia de otras fuerzas uno siempre apunta hacia el norte (que denotamos como polo norte N) y el otro hacia el sur de la Tierra (que denotaremos como polo sur S). • Experimentos con dos imanes colocados como se indica en la figura </w:t>
      </w:r>
      <w:r w:rsidRPr="001376F8">
        <w:rPr>
          <w:rStyle w:val="color15"/>
          <w:rFonts w:ascii="Cambria Math" w:hAnsi="Cambria Math" w:cs="Cambria Math"/>
          <w:color w:val="000000"/>
          <w:bdr w:val="none" w:sz="0" w:space="0" w:color="auto" w:frame="1"/>
        </w:rPr>
        <w:t>⇒</w:t>
      </w:r>
      <w:r w:rsidRPr="001376F8">
        <w:rPr>
          <w:rStyle w:val="color15"/>
          <w:rFonts w:ascii="Arial" w:hAnsi="Arial" w:cs="Arial"/>
          <w:color w:val="000000"/>
          <w:bdr w:val="none" w:sz="0" w:space="0" w:color="auto" w:frame="1"/>
        </w:rPr>
        <w:t xml:space="preserve"> aparece una fuerza atractiva entre polos distintos y repulsiva entre polos idénticos. El experimento sugiere que existen dos tipos de polos magnéticos que designaremos con las letras N y S.</w:t>
      </w:r>
    </w:p>
    <w:p w:rsidR="001376F8" w:rsidRPr="001376F8" w:rsidRDefault="001376F8" w:rsidP="001376F8">
      <w:pPr>
        <w:spacing w:after="0" w:line="240" w:lineRule="auto"/>
        <w:textAlignment w:val="baseline"/>
        <w:rPr>
          <w:rFonts w:ascii="Arial" w:eastAsia="Times New Roman" w:hAnsi="Arial" w:cs="Arial"/>
          <w:color w:val="000000"/>
          <w:sz w:val="24"/>
          <w:szCs w:val="24"/>
          <w:lang w:val="es-ES" w:eastAsia="es-ES"/>
        </w:rPr>
      </w:pPr>
    </w:p>
    <w:p w:rsidR="001376F8" w:rsidRPr="001376F8" w:rsidRDefault="001376F8" w:rsidP="001376F8">
      <w:pPr>
        <w:spacing w:after="0" w:line="324" w:lineRule="atLeast"/>
        <w:textAlignment w:val="baseline"/>
        <w:outlineLvl w:val="1"/>
        <w:rPr>
          <w:rFonts w:ascii="Arial" w:eastAsia="Times New Roman" w:hAnsi="Arial" w:cs="Arial"/>
          <w:b/>
          <w:bCs/>
          <w:color w:val="000000"/>
          <w:sz w:val="24"/>
          <w:szCs w:val="24"/>
          <w:lang w:val="es-ES" w:eastAsia="es-ES"/>
        </w:rPr>
      </w:pPr>
      <w:r w:rsidRPr="001376F8">
        <w:rPr>
          <w:rFonts w:ascii="Arial" w:eastAsia="Times New Roman" w:hAnsi="Arial" w:cs="Arial"/>
          <w:b/>
          <w:bCs/>
          <w:color w:val="000000"/>
          <w:sz w:val="24"/>
          <w:szCs w:val="24"/>
          <w:bdr w:val="none" w:sz="0" w:space="0" w:color="auto" w:frame="1"/>
          <w:lang w:val="es-ES" w:eastAsia="es-ES"/>
        </w:rPr>
        <w:t>Fuerza Magnética</w:t>
      </w:r>
    </w:p>
    <w:p w:rsidR="001376F8" w:rsidRPr="001376F8" w:rsidRDefault="001376F8" w:rsidP="001376F8">
      <w:pPr>
        <w:spacing w:after="0" w:line="450" w:lineRule="atLeast"/>
        <w:textAlignment w:val="baseline"/>
        <w:rPr>
          <w:rFonts w:ascii="Arial" w:eastAsia="Times New Roman" w:hAnsi="Arial" w:cs="Arial"/>
          <w:color w:val="000000"/>
          <w:sz w:val="24"/>
          <w:szCs w:val="24"/>
          <w:lang w:val="es-ES" w:eastAsia="es-ES"/>
        </w:rPr>
      </w:pPr>
      <w:r w:rsidRPr="001376F8">
        <w:rPr>
          <w:rFonts w:ascii="Arial" w:eastAsia="Times New Roman" w:hAnsi="Arial" w:cs="Arial"/>
          <w:color w:val="000000"/>
          <w:sz w:val="24"/>
          <w:szCs w:val="24"/>
          <w:bdr w:val="none" w:sz="0" w:space="0" w:color="auto" w:frame="1"/>
          <w:lang w:val="es-ES" w:eastAsia="es-ES"/>
        </w:rPr>
        <w:t xml:space="preserve">Una carga q moviéndose con velocidad v en el seno de un campo magnético experimenta una interacción llamada fuerza magnética. Experimentalmente se </w:t>
      </w:r>
      <w:proofErr w:type="spellStart"/>
      <w:r w:rsidRPr="001376F8">
        <w:rPr>
          <w:rFonts w:ascii="Arial" w:eastAsia="Times New Roman" w:hAnsi="Arial" w:cs="Arial"/>
          <w:color w:val="000000"/>
          <w:sz w:val="24"/>
          <w:szCs w:val="24"/>
          <w:bdr w:val="none" w:sz="0" w:space="0" w:color="auto" w:frame="1"/>
          <w:lang w:val="es-ES" w:eastAsia="es-ES"/>
        </w:rPr>
        <w:t>vió</w:t>
      </w:r>
      <w:proofErr w:type="spellEnd"/>
      <w:r w:rsidRPr="001376F8">
        <w:rPr>
          <w:rFonts w:ascii="Arial" w:eastAsia="Times New Roman" w:hAnsi="Arial" w:cs="Arial"/>
          <w:color w:val="000000"/>
          <w:sz w:val="24"/>
          <w:szCs w:val="24"/>
          <w:bdr w:val="none" w:sz="0" w:space="0" w:color="auto" w:frame="1"/>
          <w:lang w:val="es-ES" w:eastAsia="es-ES"/>
        </w:rPr>
        <w:t xml:space="preserve"> que: La fuerza ejercida por el campo magnético sobre la carga es proporcional a la carga y a su velocidad y la dirección de la fuerza es perpendicular a la v de la carga dicha fuerza se escribe como:</w:t>
      </w:r>
    </w:p>
    <w:p w:rsidR="001376F8" w:rsidRPr="001376F8" w:rsidRDefault="001376F8" w:rsidP="001376F8">
      <w:pPr>
        <w:spacing w:after="0" w:line="450" w:lineRule="atLeast"/>
        <w:textAlignment w:val="baseline"/>
        <w:rPr>
          <w:rFonts w:ascii="Arial" w:eastAsia="Times New Roman" w:hAnsi="Arial" w:cs="Arial"/>
          <w:color w:val="000000"/>
          <w:sz w:val="24"/>
          <w:szCs w:val="24"/>
          <w:bdr w:val="none" w:sz="0" w:space="0" w:color="auto" w:frame="1"/>
          <w:lang w:val="es-ES" w:eastAsia="es-ES"/>
        </w:rPr>
      </w:pPr>
      <w:r w:rsidRPr="001376F8">
        <w:rPr>
          <w:rFonts w:ascii="Arial" w:eastAsia="Times New Roman" w:hAnsi="Arial" w:cs="Arial"/>
          <w:color w:val="000000"/>
          <w:sz w:val="24"/>
          <w:szCs w:val="24"/>
          <w:bdr w:val="none" w:sz="0" w:space="0" w:color="auto" w:frame="1"/>
          <w:lang w:val="es-ES" w:eastAsia="es-ES"/>
        </w:rPr>
        <w:t>​</w:t>
      </w:r>
      <w:r w:rsidRPr="001376F8">
        <w:rPr>
          <w:rFonts w:ascii="Arial" w:eastAsia="Times New Roman" w:hAnsi="Arial" w:cs="Arial"/>
          <w:noProof/>
          <w:color w:val="000000"/>
          <w:sz w:val="24"/>
          <w:szCs w:val="24"/>
          <w:bdr w:val="none" w:sz="0" w:space="0" w:color="auto" w:frame="1"/>
          <w:lang w:val="es-ES" w:eastAsia="es-ES"/>
        </w:rPr>
        <w:drawing>
          <wp:inline distT="0" distB="0" distL="0" distR="0" wp14:anchorId="47DD993A" wp14:editId="1B4C1A11">
            <wp:extent cx="3423684" cy="983660"/>
            <wp:effectExtent l="0" t="0" r="5715"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42810" cy="989155"/>
                    </a:xfrm>
                    <a:prstGeom prst="rect">
                      <a:avLst/>
                    </a:prstGeom>
                    <a:noFill/>
                    <a:ln>
                      <a:noFill/>
                    </a:ln>
                  </pic:spPr>
                </pic:pic>
              </a:graphicData>
            </a:graphic>
          </wp:inline>
        </w:drawing>
      </w:r>
    </w:p>
    <w:p w:rsidR="001376F8" w:rsidRPr="001376F8" w:rsidRDefault="001376F8" w:rsidP="001376F8">
      <w:pPr>
        <w:rPr>
          <w:rFonts w:ascii="Arial" w:hAnsi="Arial" w:cs="Arial"/>
          <w:b/>
          <w:sz w:val="24"/>
          <w:szCs w:val="24"/>
          <w:lang w:val="es-MX"/>
        </w:rPr>
      </w:pPr>
      <w:r w:rsidRPr="001376F8">
        <w:rPr>
          <w:rFonts w:ascii="Arial" w:hAnsi="Arial" w:cs="Arial"/>
          <w:b/>
          <w:sz w:val="24"/>
          <w:szCs w:val="24"/>
          <w:lang w:val="es-MX"/>
        </w:rPr>
        <w:t>Campo magnético:</w:t>
      </w:r>
    </w:p>
    <w:p w:rsidR="001376F8" w:rsidRDefault="001376F8" w:rsidP="001376F8">
      <w:pPr>
        <w:pStyle w:val="font9"/>
        <w:spacing w:before="0" w:beforeAutospacing="0" w:after="0" w:afterAutospacing="0" w:line="450" w:lineRule="atLeast"/>
        <w:textAlignment w:val="baseline"/>
        <w:rPr>
          <w:rStyle w:val="color15"/>
          <w:rFonts w:ascii="Arial" w:hAnsi="Arial" w:cs="Arial"/>
          <w:color w:val="000000"/>
          <w:bdr w:val="none" w:sz="0" w:space="0" w:color="auto" w:frame="1"/>
        </w:rPr>
      </w:pPr>
      <w:r w:rsidRPr="001376F8">
        <w:rPr>
          <w:rStyle w:val="color15"/>
          <w:rFonts w:ascii="Arial" w:hAnsi="Arial" w:cs="Arial"/>
          <w:color w:val="000000"/>
          <w:bdr w:val="none" w:sz="0" w:space="0" w:color="auto" w:frame="1"/>
        </w:rPr>
        <w:lastRenderedPageBreak/>
        <w:t>Representamos las interacciones eléctricas en dos etapas:</w:t>
      </w:r>
      <w:r w:rsidRPr="001376F8">
        <w:rPr>
          <w:rFonts w:ascii="Arial" w:hAnsi="Arial" w:cs="Arial"/>
          <w:color w:val="000000"/>
          <w:bdr w:val="none" w:sz="0" w:space="0" w:color="auto" w:frame="1"/>
        </w:rPr>
        <w:br/>
      </w:r>
      <w:r w:rsidRPr="001376F8">
        <w:rPr>
          <w:rStyle w:val="color15"/>
          <w:rFonts w:ascii="Arial" w:hAnsi="Arial" w:cs="Arial"/>
          <w:color w:val="000000"/>
          <w:bdr w:val="none" w:sz="0" w:space="0" w:color="auto" w:frame="1"/>
        </w:rPr>
        <w:t>1. Una distribución de carga eléctrica en reposo crea un campo eléctrico en el espacio circundante.</w:t>
      </w:r>
      <w:r w:rsidRPr="001376F8">
        <w:rPr>
          <w:rFonts w:ascii="Arial" w:hAnsi="Arial" w:cs="Arial"/>
          <w:color w:val="000000"/>
          <w:bdr w:val="none" w:sz="0" w:space="0" w:color="auto" w:frame="1"/>
        </w:rPr>
        <w:br/>
      </w:r>
      <w:r w:rsidRPr="001376F8">
        <w:rPr>
          <w:rStyle w:val="color15"/>
          <w:rFonts w:ascii="Arial" w:hAnsi="Arial" w:cs="Arial"/>
          <w:color w:val="000000"/>
          <w:bdr w:val="none" w:sz="0" w:space="0" w:color="auto" w:frame="1"/>
        </w:rPr>
        <w:t>2. El campo eléctrico ejerce una fuerza sobre cualquier otra carga q que esté presente en el campo.</w:t>
      </w:r>
      <w:r w:rsidRPr="001376F8">
        <w:rPr>
          <w:rFonts w:ascii="Arial" w:hAnsi="Arial" w:cs="Arial"/>
          <w:color w:val="000000"/>
          <w:bdr w:val="none" w:sz="0" w:space="0" w:color="auto" w:frame="1"/>
        </w:rPr>
        <w:br/>
      </w:r>
      <w:r w:rsidRPr="001376F8">
        <w:rPr>
          <w:rStyle w:val="color15"/>
          <w:rFonts w:ascii="Arial" w:hAnsi="Arial" w:cs="Arial"/>
          <w:color w:val="000000"/>
          <w:bdr w:val="none" w:sz="0" w:space="0" w:color="auto" w:frame="1"/>
        </w:rPr>
        <w:t>Describimos las interacciones magnéticas de manera similar:</w:t>
      </w:r>
      <w:r w:rsidRPr="001376F8">
        <w:rPr>
          <w:rFonts w:ascii="Arial" w:hAnsi="Arial" w:cs="Arial"/>
          <w:color w:val="000000"/>
          <w:bdr w:val="none" w:sz="0" w:space="0" w:color="auto" w:frame="1"/>
        </w:rPr>
        <w:br/>
      </w:r>
      <w:r w:rsidRPr="001376F8">
        <w:rPr>
          <w:rStyle w:val="color15"/>
          <w:rFonts w:ascii="Arial" w:hAnsi="Arial" w:cs="Arial"/>
          <w:color w:val="000000"/>
          <w:bdr w:val="none" w:sz="0" w:space="0" w:color="auto" w:frame="1"/>
        </w:rPr>
        <w:t>1. Una carga o corriente móvil crea un campo magnético en el espacio circundante (además de su campo eléctrico).</w:t>
      </w:r>
      <w:r w:rsidRPr="001376F8">
        <w:rPr>
          <w:rFonts w:ascii="Arial" w:hAnsi="Arial" w:cs="Arial"/>
          <w:color w:val="000000"/>
          <w:bdr w:val="none" w:sz="0" w:space="0" w:color="auto" w:frame="1"/>
        </w:rPr>
        <w:br/>
      </w:r>
      <w:r w:rsidRPr="001376F8">
        <w:rPr>
          <w:rStyle w:val="color15"/>
          <w:rFonts w:ascii="Arial" w:hAnsi="Arial" w:cs="Arial"/>
          <w:color w:val="000000"/>
          <w:bdr w:val="none" w:sz="0" w:space="0" w:color="auto" w:frame="1"/>
        </w:rPr>
        <w:t>2. El campo magnético ejerce una fuerza sobre cualquier otra carga o corriente en movimiento presente en el campo.</w:t>
      </w:r>
    </w:p>
    <w:p w:rsidR="008F1EA6" w:rsidRPr="001376F8" w:rsidRDefault="008F1EA6" w:rsidP="001376F8">
      <w:pPr>
        <w:pStyle w:val="font9"/>
        <w:spacing w:before="0" w:beforeAutospacing="0" w:after="0" w:afterAutospacing="0" w:line="450" w:lineRule="atLeast"/>
        <w:textAlignment w:val="baseline"/>
        <w:rPr>
          <w:rFonts w:ascii="Arial" w:hAnsi="Arial" w:cs="Arial"/>
          <w:color w:val="000000"/>
        </w:rPr>
      </w:pPr>
      <w:bookmarkStart w:id="0" w:name="_GoBack"/>
      <w:bookmarkEnd w:id="0"/>
    </w:p>
    <w:p w:rsidR="001376F8" w:rsidRPr="001376F8" w:rsidRDefault="001376F8" w:rsidP="001376F8">
      <w:pPr>
        <w:spacing w:after="0" w:line="338" w:lineRule="atLeast"/>
        <w:textAlignment w:val="baseline"/>
        <w:outlineLvl w:val="1"/>
        <w:rPr>
          <w:rFonts w:ascii="Arial" w:eastAsia="Times New Roman" w:hAnsi="Arial" w:cs="Arial"/>
          <w:b/>
          <w:bCs/>
          <w:color w:val="000000"/>
          <w:sz w:val="24"/>
          <w:szCs w:val="24"/>
          <w:lang w:val="es-ES" w:eastAsia="es-ES"/>
        </w:rPr>
      </w:pPr>
      <w:r w:rsidRPr="001376F8">
        <w:rPr>
          <w:rFonts w:ascii="Arial" w:eastAsia="Times New Roman" w:hAnsi="Arial" w:cs="Arial"/>
          <w:b/>
          <w:bCs/>
          <w:color w:val="000000"/>
          <w:sz w:val="24"/>
          <w:szCs w:val="24"/>
          <w:bdr w:val="none" w:sz="0" w:space="0" w:color="auto" w:frame="1"/>
          <w:lang w:val="es-ES" w:eastAsia="es-ES"/>
        </w:rPr>
        <w:t>Fuerzas magnéticas sobre cargas móviles</w:t>
      </w:r>
    </w:p>
    <w:p w:rsidR="001376F8" w:rsidRPr="001376F8" w:rsidRDefault="001376F8" w:rsidP="001376F8">
      <w:pPr>
        <w:spacing w:after="0" w:line="450" w:lineRule="atLeast"/>
        <w:textAlignment w:val="baseline"/>
        <w:rPr>
          <w:rFonts w:ascii="Arial" w:eastAsia="Times New Roman" w:hAnsi="Arial" w:cs="Arial"/>
          <w:color w:val="000000"/>
          <w:sz w:val="24"/>
          <w:szCs w:val="24"/>
          <w:lang w:val="es-ES" w:eastAsia="es-ES"/>
        </w:rPr>
      </w:pPr>
      <w:r w:rsidRPr="001376F8">
        <w:rPr>
          <w:rFonts w:ascii="Arial" w:eastAsia="Times New Roman" w:hAnsi="Arial" w:cs="Arial"/>
          <w:color w:val="000000"/>
          <w:sz w:val="24"/>
          <w:szCs w:val="24"/>
          <w:bdr w:val="none" w:sz="0" w:space="0" w:color="auto" w:frame="1"/>
          <w:lang w:val="es-ES" w:eastAsia="es-ES"/>
        </w:rPr>
        <w:t>La fuerza magnética ejercida sobre una carga en movimiento tiene cuatro características esenciales. La primera es que su magnitud es proporcional a la magnitud de la carga. La segunda</w:t>
      </w:r>
      <w:r w:rsidRPr="001376F8">
        <w:rPr>
          <w:rFonts w:ascii="Arial" w:eastAsia="Times New Roman" w:hAnsi="Arial" w:cs="Arial"/>
          <w:color w:val="000000"/>
          <w:sz w:val="24"/>
          <w:szCs w:val="24"/>
          <w:bdr w:val="none" w:sz="0" w:space="0" w:color="auto" w:frame="1"/>
          <w:lang w:val="es-ES" w:eastAsia="es-ES"/>
        </w:rPr>
        <w:br/>
        <w:t>característica es que la magnitud de la fuerza también es proporcional a la magnitud, o “intensidad”, del campo; si duplicamos la magnitud del campo. </w:t>
      </w:r>
    </w:p>
    <w:p w:rsidR="001376F8" w:rsidRPr="001376F8" w:rsidRDefault="001376F8" w:rsidP="001376F8">
      <w:pPr>
        <w:spacing w:after="0" w:line="450" w:lineRule="atLeast"/>
        <w:textAlignment w:val="baseline"/>
        <w:rPr>
          <w:rFonts w:ascii="Arial" w:eastAsia="Times New Roman" w:hAnsi="Arial" w:cs="Arial"/>
          <w:color w:val="000000"/>
          <w:sz w:val="24"/>
          <w:szCs w:val="24"/>
          <w:lang w:val="es-ES" w:eastAsia="es-ES"/>
        </w:rPr>
      </w:pPr>
      <w:r w:rsidRPr="001376F8">
        <w:rPr>
          <w:rFonts w:ascii="Arial" w:eastAsia="Times New Roman" w:hAnsi="Arial" w:cs="Arial"/>
          <w:color w:val="000000"/>
          <w:sz w:val="24"/>
          <w:szCs w:val="24"/>
          <w:bdr w:val="none" w:sz="0" w:space="0" w:color="auto" w:frame="1"/>
          <w:lang w:val="es-ES" w:eastAsia="es-ES"/>
        </w:rPr>
        <w:t>La tercera característica es que la fuerza magnética depende de la velocidad de la partícula. Esto es muy diferente de lo que sucede con la fuerza del campo eléctrico, que es la misma sin que importe si la carga se mueve o no. Una partícula cargada en</w:t>
      </w:r>
      <w:r w:rsidRPr="001376F8">
        <w:rPr>
          <w:rFonts w:ascii="Arial" w:eastAsia="Times New Roman" w:hAnsi="Arial" w:cs="Arial"/>
          <w:color w:val="000000"/>
          <w:sz w:val="24"/>
          <w:szCs w:val="24"/>
          <w:bdr w:val="none" w:sz="0" w:space="0" w:color="auto" w:frame="1"/>
          <w:lang w:val="es-ES" w:eastAsia="es-ES"/>
        </w:rPr>
        <w:br/>
        <w:t>reposo no experimenta fuerza  magnética. Y la cuarta característica es que los experimentos indican que la fuerza magnética no tiene la misma dirección que el campo magnético, sino que siempre es perpendicular tanto a como a la velocidad.</w:t>
      </w:r>
    </w:p>
    <w:p w:rsidR="001376F8" w:rsidRPr="001376F8" w:rsidRDefault="001376F8" w:rsidP="001376F8">
      <w:pPr>
        <w:pStyle w:val="font9"/>
        <w:spacing w:before="0" w:beforeAutospacing="0" w:after="0" w:afterAutospacing="0" w:line="450" w:lineRule="atLeast"/>
        <w:textAlignment w:val="baseline"/>
        <w:rPr>
          <w:rFonts w:ascii="Arial" w:hAnsi="Arial" w:cs="Arial"/>
          <w:color w:val="000000"/>
        </w:rPr>
      </w:pPr>
      <w:r w:rsidRPr="001376F8">
        <w:rPr>
          <w:rStyle w:val="color15"/>
          <w:rFonts w:ascii="Arial" w:hAnsi="Arial" w:cs="Arial"/>
          <w:color w:val="000000"/>
          <w:bdr w:val="none" w:sz="0" w:space="0" w:color="auto" w:frame="1"/>
        </w:rPr>
        <w:t>Al igual que el campo eléctrico, el magnético es un campo vectorial —es decir, una cantidad vectorial asociada con cada punto del espacio. Usaremos el símbolo para representar el campo magnético. En cualquier posición, la dirección de se define como aquella en la que tiende a apuntar el polo norte de la aguja de una brújula.</w:t>
      </w:r>
    </w:p>
    <w:p w:rsidR="001376F8" w:rsidRPr="001376F8" w:rsidRDefault="001376F8" w:rsidP="001376F8">
      <w:pPr>
        <w:rPr>
          <w:rFonts w:ascii="Arial" w:hAnsi="Arial" w:cs="Arial"/>
          <w:sz w:val="24"/>
          <w:szCs w:val="24"/>
          <w:lang w:val="es-ES"/>
        </w:rPr>
      </w:pPr>
      <w:r w:rsidRPr="001376F8">
        <w:rPr>
          <w:rFonts w:ascii="Arial" w:hAnsi="Arial" w:cs="Arial"/>
          <w:noProof/>
          <w:sz w:val="24"/>
          <w:szCs w:val="24"/>
          <w:lang w:val="es-ES" w:eastAsia="es-ES"/>
        </w:rPr>
        <w:lastRenderedPageBreak/>
        <w:drawing>
          <wp:inline distT="0" distB="0" distL="0" distR="0" wp14:anchorId="7BC10284" wp14:editId="368A69BB">
            <wp:extent cx="5401310" cy="1382395"/>
            <wp:effectExtent l="0" t="0" r="889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1310" cy="1382395"/>
                    </a:xfrm>
                    <a:prstGeom prst="rect">
                      <a:avLst/>
                    </a:prstGeom>
                    <a:noFill/>
                    <a:ln>
                      <a:noFill/>
                    </a:ln>
                  </pic:spPr>
                </pic:pic>
              </a:graphicData>
            </a:graphic>
          </wp:inline>
        </w:drawing>
      </w:r>
    </w:p>
    <w:p w:rsidR="001376F8" w:rsidRPr="001376F8" w:rsidRDefault="001376F8" w:rsidP="001376F8">
      <w:pPr>
        <w:rPr>
          <w:rFonts w:ascii="Arial" w:hAnsi="Arial" w:cs="Arial"/>
          <w:sz w:val="24"/>
          <w:szCs w:val="24"/>
          <w:lang w:val="es-ES"/>
        </w:rPr>
      </w:pPr>
      <w:r w:rsidRPr="001376F8">
        <w:rPr>
          <w:rFonts w:ascii="Arial" w:hAnsi="Arial" w:cs="Arial"/>
          <w:noProof/>
          <w:sz w:val="24"/>
          <w:szCs w:val="24"/>
          <w:lang w:val="es-ES" w:eastAsia="es-ES"/>
        </w:rPr>
        <w:drawing>
          <wp:inline distT="0" distB="0" distL="0" distR="0" wp14:anchorId="7706F46F" wp14:editId="60DC4DCB">
            <wp:extent cx="5401310" cy="2200910"/>
            <wp:effectExtent l="0" t="0" r="889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1310" cy="2200910"/>
                    </a:xfrm>
                    <a:prstGeom prst="rect">
                      <a:avLst/>
                    </a:prstGeom>
                    <a:noFill/>
                    <a:ln>
                      <a:noFill/>
                    </a:ln>
                  </pic:spPr>
                </pic:pic>
              </a:graphicData>
            </a:graphic>
          </wp:inline>
        </w:drawing>
      </w:r>
    </w:p>
    <w:p w:rsidR="001376F8" w:rsidRPr="001376F8" w:rsidRDefault="001376F8" w:rsidP="001376F8">
      <w:pPr>
        <w:rPr>
          <w:rFonts w:ascii="Arial" w:hAnsi="Arial" w:cs="Arial"/>
          <w:sz w:val="24"/>
          <w:szCs w:val="24"/>
          <w:lang w:val="es-ES"/>
        </w:rPr>
      </w:pPr>
      <w:r w:rsidRPr="001376F8">
        <w:rPr>
          <w:rFonts w:ascii="Arial" w:hAnsi="Arial" w:cs="Arial"/>
          <w:noProof/>
          <w:sz w:val="24"/>
          <w:szCs w:val="24"/>
          <w:lang w:val="es-ES" w:eastAsia="es-ES"/>
        </w:rPr>
        <w:drawing>
          <wp:inline distT="0" distB="0" distL="0" distR="0" wp14:anchorId="7EA14E2B" wp14:editId="0D40B745">
            <wp:extent cx="1761408" cy="2190307"/>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1492" cy="2190411"/>
                    </a:xfrm>
                    <a:prstGeom prst="rect">
                      <a:avLst/>
                    </a:prstGeom>
                    <a:noFill/>
                    <a:ln>
                      <a:noFill/>
                    </a:ln>
                  </pic:spPr>
                </pic:pic>
              </a:graphicData>
            </a:graphic>
          </wp:inline>
        </w:drawing>
      </w:r>
    </w:p>
    <w:p w:rsidR="001376F8" w:rsidRPr="001376F8" w:rsidRDefault="001376F8" w:rsidP="001376F8">
      <w:pPr>
        <w:spacing w:after="0" w:line="240" w:lineRule="auto"/>
        <w:textAlignment w:val="baseline"/>
        <w:rPr>
          <w:rFonts w:ascii="Arial" w:eastAsia="Times New Roman" w:hAnsi="Arial" w:cs="Arial"/>
          <w:color w:val="000000"/>
          <w:sz w:val="24"/>
          <w:szCs w:val="24"/>
          <w:lang w:val="es-ES" w:eastAsia="es-ES"/>
        </w:rPr>
      </w:pPr>
    </w:p>
    <w:p w:rsidR="001376F8" w:rsidRPr="001376F8" w:rsidRDefault="001376F8" w:rsidP="001376F8">
      <w:pPr>
        <w:spacing w:after="0" w:line="300" w:lineRule="atLeast"/>
        <w:textAlignment w:val="baseline"/>
        <w:outlineLvl w:val="1"/>
        <w:rPr>
          <w:rFonts w:ascii="Arial" w:eastAsia="Times New Roman" w:hAnsi="Arial" w:cs="Arial"/>
          <w:b/>
          <w:bCs/>
          <w:color w:val="000000"/>
          <w:sz w:val="24"/>
          <w:szCs w:val="24"/>
          <w:lang w:val="es-ES" w:eastAsia="es-ES"/>
        </w:rPr>
      </w:pPr>
      <w:r w:rsidRPr="001376F8">
        <w:rPr>
          <w:rFonts w:ascii="Arial" w:eastAsia="Times New Roman" w:hAnsi="Arial" w:cs="Arial"/>
          <w:b/>
          <w:bCs/>
          <w:color w:val="000000"/>
          <w:sz w:val="24"/>
          <w:szCs w:val="24"/>
          <w:bdr w:val="none" w:sz="0" w:space="0" w:color="auto" w:frame="1"/>
          <w:lang w:val="es-ES" w:eastAsia="es-ES"/>
        </w:rPr>
        <w:t>Líneas de campo magnético</w:t>
      </w:r>
      <w:r>
        <w:rPr>
          <w:rFonts w:ascii="Arial" w:eastAsia="Times New Roman" w:hAnsi="Arial" w:cs="Arial"/>
          <w:b/>
          <w:bCs/>
          <w:color w:val="000000"/>
          <w:sz w:val="24"/>
          <w:szCs w:val="24"/>
          <w:bdr w:val="none" w:sz="0" w:space="0" w:color="auto" w:frame="1"/>
          <w:lang w:val="es-ES" w:eastAsia="es-ES"/>
        </w:rPr>
        <w:t xml:space="preserve"> </w:t>
      </w:r>
      <w:r w:rsidRPr="001376F8">
        <w:rPr>
          <w:rFonts w:ascii="Arial" w:eastAsia="Times New Roman" w:hAnsi="Arial" w:cs="Arial"/>
          <w:b/>
          <w:bCs/>
          <w:color w:val="000000"/>
          <w:sz w:val="24"/>
          <w:szCs w:val="24"/>
          <w:bdr w:val="none" w:sz="0" w:space="0" w:color="auto" w:frame="1"/>
          <w:lang w:val="es-ES" w:eastAsia="es-ES"/>
        </w:rPr>
        <w:t>y flujo magnético</w:t>
      </w:r>
    </w:p>
    <w:p w:rsidR="001376F8" w:rsidRPr="001376F8" w:rsidRDefault="001376F8" w:rsidP="001376F8">
      <w:pPr>
        <w:spacing w:after="0" w:line="450" w:lineRule="atLeast"/>
        <w:textAlignment w:val="baseline"/>
        <w:rPr>
          <w:rFonts w:ascii="Arial" w:eastAsia="Times New Roman" w:hAnsi="Arial" w:cs="Arial"/>
          <w:color w:val="000000"/>
          <w:sz w:val="24"/>
          <w:szCs w:val="24"/>
          <w:lang w:val="es-ES" w:eastAsia="es-ES"/>
        </w:rPr>
      </w:pPr>
      <w:r w:rsidRPr="001376F8">
        <w:rPr>
          <w:rFonts w:ascii="Arial" w:eastAsia="Times New Roman" w:hAnsi="Arial" w:cs="Arial"/>
          <w:color w:val="000000"/>
          <w:sz w:val="24"/>
          <w:szCs w:val="24"/>
          <w:bdr w:val="none" w:sz="0" w:space="0" w:color="auto" w:frame="1"/>
          <w:lang w:val="es-ES" w:eastAsia="es-ES"/>
        </w:rPr>
        <w:t>Cualquier campo magnético se representa usando líneas de campo magnético, del mismo modo que hicimos para el campo magnético terrestre. </w:t>
      </w:r>
    </w:p>
    <w:p w:rsidR="001376F8" w:rsidRPr="001376F8" w:rsidRDefault="001376F8" w:rsidP="001376F8">
      <w:pPr>
        <w:spacing w:after="0" w:line="450" w:lineRule="atLeast"/>
        <w:textAlignment w:val="baseline"/>
        <w:rPr>
          <w:rFonts w:ascii="Arial" w:eastAsia="Times New Roman" w:hAnsi="Arial" w:cs="Arial"/>
          <w:color w:val="000000"/>
          <w:sz w:val="24"/>
          <w:szCs w:val="24"/>
          <w:lang w:val="es-ES" w:eastAsia="es-ES"/>
        </w:rPr>
      </w:pPr>
      <w:r w:rsidRPr="001376F8">
        <w:rPr>
          <w:rFonts w:ascii="Arial" w:eastAsia="Times New Roman" w:hAnsi="Arial" w:cs="Arial"/>
          <w:color w:val="000000"/>
          <w:sz w:val="24"/>
          <w:szCs w:val="24"/>
          <w:bdr w:val="none" w:sz="0" w:space="0" w:color="auto" w:frame="1"/>
          <w:lang w:val="es-ES" w:eastAsia="es-ES"/>
        </w:rPr>
        <w:t>Se dibujan las líneas de modo que la línea que pasa a través de cualquier punto sea tangente al vector del campo magnético en ese punto.</w:t>
      </w:r>
    </w:p>
    <w:p w:rsidR="001376F8" w:rsidRPr="001376F8" w:rsidRDefault="001376F8" w:rsidP="001376F8">
      <w:pPr>
        <w:spacing w:after="0" w:line="450" w:lineRule="atLeast"/>
        <w:textAlignment w:val="baseline"/>
        <w:rPr>
          <w:rFonts w:ascii="Arial" w:eastAsia="Times New Roman" w:hAnsi="Arial" w:cs="Arial"/>
          <w:color w:val="000000"/>
          <w:sz w:val="24"/>
          <w:szCs w:val="24"/>
          <w:lang w:val="es-ES" w:eastAsia="es-ES"/>
        </w:rPr>
      </w:pPr>
      <w:r w:rsidRPr="001376F8">
        <w:rPr>
          <w:rFonts w:ascii="Arial" w:eastAsia="Times New Roman" w:hAnsi="Arial" w:cs="Arial"/>
          <w:color w:val="000000"/>
          <w:sz w:val="24"/>
          <w:szCs w:val="24"/>
          <w:bdr w:val="none" w:sz="0" w:space="0" w:color="auto" w:frame="1"/>
          <w:lang w:val="es-ES" w:eastAsia="es-ES"/>
        </w:rPr>
        <w:t>Igual que hicimos con las líneas de campo eléctrico, tan sólo dibujamos unas cuantas líneas que sean representativas</w:t>
      </w:r>
      <w:r w:rsidRPr="001376F8">
        <w:rPr>
          <w:rFonts w:ascii="Arial" w:eastAsia="Times New Roman" w:hAnsi="Arial" w:cs="Arial"/>
          <w:color w:val="000000"/>
          <w:sz w:val="24"/>
          <w:szCs w:val="24"/>
          <w:bdr w:val="none" w:sz="0" w:space="0" w:color="auto" w:frame="1"/>
          <w:lang w:val="es-ES" w:eastAsia="es-ES"/>
        </w:rPr>
        <w:br/>
        <w:t xml:space="preserve">pues, de otra manera, ocuparían todo el espacio. Donde las líneas de campo </w:t>
      </w:r>
      <w:r w:rsidRPr="001376F8">
        <w:rPr>
          <w:rFonts w:ascii="Arial" w:eastAsia="Times New Roman" w:hAnsi="Arial" w:cs="Arial"/>
          <w:color w:val="000000"/>
          <w:sz w:val="24"/>
          <w:szCs w:val="24"/>
          <w:bdr w:val="none" w:sz="0" w:space="0" w:color="auto" w:frame="1"/>
          <w:lang w:val="es-ES" w:eastAsia="es-ES"/>
        </w:rPr>
        <w:lastRenderedPageBreak/>
        <w:t>adyacentes están cerca entre sí, la magnitud del campo es grande; donde tales líneas están separadas, la magnitud del campo es pequeña.</w:t>
      </w:r>
    </w:p>
    <w:p w:rsidR="001376F8" w:rsidRPr="001376F8" w:rsidRDefault="001376F8" w:rsidP="001376F8">
      <w:pPr>
        <w:rPr>
          <w:rFonts w:ascii="Arial" w:hAnsi="Arial" w:cs="Arial"/>
          <w:sz w:val="24"/>
          <w:szCs w:val="24"/>
          <w:lang w:val="es-ES"/>
        </w:rPr>
      </w:pPr>
      <w:r w:rsidRPr="001376F8">
        <w:rPr>
          <w:rFonts w:ascii="Arial" w:hAnsi="Arial" w:cs="Arial"/>
          <w:noProof/>
          <w:sz w:val="24"/>
          <w:szCs w:val="24"/>
          <w:lang w:val="es-ES" w:eastAsia="es-ES"/>
        </w:rPr>
        <w:drawing>
          <wp:inline distT="0" distB="0" distL="0" distR="0" wp14:anchorId="19362506" wp14:editId="4D3719CA">
            <wp:extent cx="1853950" cy="2434856"/>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3956" cy="2434864"/>
                    </a:xfrm>
                    <a:prstGeom prst="rect">
                      <a:avLst/>
                    </a:prstGeom>
                    <a:noFill/>
                    <a:ln>
                      <a:noFill/>
                    </a:ln>
                  </pic:spPr>
                </pic:pic>
              </a:graphicData>
            </a:graphic>
          </wp:inline>
        </w:drawing>
      </w:r>
    </w:p>
    <w:p w:rsidR="001376F8" w:rsidRPr="001376F8" w:rsidRDefault="001376F8" w:rsidP="001376F8">
      <w:pPr>
        <w:pStyle w:val="Ttulo1"/>
        <w:spacing w:before="0" w:line="324" w:lineRule="atLeast"/>
        <w:textAlignment w:val="baseline"/>
        <w:rPr>
          <w:rFonts w:ascii="Arial" w:hAnsi="Arial" w:cs="Arial"/>
          <w:color w:val="000000"/>
          <w:sz w:val="24"/>
          <w:szCs w:val="24"/>
        </w:rPr>
      </w:pPr>
      <w:r w:rsidRPr="001376F8">
        <w:rPr>
          <w:rStyle w:val="color15"/>
          <w:rFonts w:ascii="Arial" w:hAnsi="Arial" w:cs="Arial"/>
          <w:color w:val="000000"/>
          <w:sz w:val="24"/>
          <w:szCs w:val="24"/>
          <w:bdr w:val="none" w:sz="0" w:space="0" w:color="auto" w:frame="1"/>
        </w:rPr>
        <w:t>Fuerza magnética sobre un conductor que transporta corriente</w:t>
      </w:r>
    </w:p>
    <w:p w:rsidR="001376F8" w:rsidRPr="001376F8" w:rsidRDefault="001376F8" w:rsidP="001376F8">
      <w:pPr>
        <w:pStyle w:val="font8"/>
        <w:spacing w:before="0" w:beforeAutospacing="0" w:after="0" w:afterAutospacing="0" w:line="420" w:lineRule="atLeast"/>
        <w:textAlignment w:val="baseline"/>
        <w:rPr>
          <w:rStyle w:val="color15"/>
          <w:rFonts w:ascii="Arial" w:hAnsi="Arial" w:cs="Arial"/>
          <w:color w:val="000000"/>
          <w:bdr w:val="none" w:sz="0" w:space="0" w:color="auto" w:frame="1"/>
        </w:rPr>
      </w:pPr>
      <w:r w:rsidRPr="001376F8">
        <w:rPr>
          <w:rStyle w:val="color15"/>
          <w:rFonts w:ascii="Arial" w:hAnsi="Arial" w:cs="Arial"/>
          <w:color w:val="000000"/>
          <w:bdr w:val="none" w:sz="0" w:space="0" w:color="auto" w:frame="1"/>
        </w:rPr>
        <w:t>Se puede calcular la fuerza sobre un conductor que transporta corriente empezando con la fuerza magnética sobre una sola carga en movimiento.</w:t>
      </w:r>
    </w:p>
    <w:p w:rsidR="001376F8" w:rsidRDefault="001376F8" w:rsidP="001376F8">
      <w:pPr>
        <w:pStyle w:val="font8"/>
        <w:spacing w:before="0" w:beforeAutospacing="0" w:after="0" w:afterAutospacing="0" w:line="420" w:lineRule="atLeast"/>
        <w:textAlignment w:val="baseline"/>
        <w:rPr>
          <w:rFonts w:ascii="Arial" w:hAnsi="Arial" w:cs="Arial"/>
          <w:color w:val="000000"/>
        </w:rPr>
      </w:pPr>
      <w:r w:rsidRPr="001376F8">
        <w:rPr>
          <w:rFonts w:ascii="Arial" w:hAnsi="Arial" w:cs="Arial"/>
          <w:noProof/>
          <w:color w:val="000000"/>
          <w:bdr w:val="none" w:sz="0" w:space="0" w:color="auto" w:frame="1"/>
        </w:rPr>
        <w:drawing>
          <wp:inline distT="0" distB="0" distL="0" distR="0" wp14:anchorId="55E54694" wp14:editId="57D180B1">
            <wp:extent cx="5390515" cy="1414145"/>
            <wp:effectExtent l="0" t="0" r="63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0515" cy="1414145"/>
                    </a:xfrm>
                    <a:prstGeom prst="rect">
                      <a:avLst/>
                    </a:prstGeom>
                    <a:noFill/>
                    <a:ln>
                      <a:noFill/>
                    </a:ln>
                  </pic:spPr>
                </pic:pic>
              </a:graphicData>
            </a:graphic>
          </wp:inline>
        </w:drawing>
      </w:r>
    </w:p>
    <w:p w:rsidR="00611DB1" w:rsidRPr="001376F8" w:rsidRDefault="00611DB1" w:rsidP="001376F8">
      <w:pPr>
        <w:pStyle w:val="font8"/>
        <w:spacing w:before="0" w:beforeAutospacing="0" w:after="0" w:afterAutospacing="0" w:line="420" w:lineRule="atLeast"/>
        <w:textAlignment w:val="baseline"/>
        <w:rPr>
          <w:rFonts w:ascii="Arial" w:hAnsi="Arial" w:cs="Arial"/>
          <w:color w:val="000000"/>
        </w:rPr>
      </w:pPr>
      <w:r>
        <w:rPr>
          <w:rFonts w:ascii="Arial" w:hAnsi="Arial" w:cs="Arial"/>
          <w:noProof/>
          <w:color w:val="000000"/>
        </w:rPr>
        <w:drawing>
          <wp:inline distT="0" distB="0" distL="0" distR="0">
            <wp:extent cx="3381375" cy="2101049"/>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81375" cy="2101049"/>
                    </a:xfrm>
                    <a:prstGeom prst="rect">
                      <a:avLst/>
                    </a:prstGeom>
                    <a:noFill/>
                    <a:ln>
                      <a:noFill/>
                    </a:ln>
                  </pic:spPr>
                </pic:pic>
              </a:graphicData>
            </a:graphic>
          </wp:inline>
        </w:drawing>
      </w:r>
    </w:p>
    <w:p w:rsidR="001376F8" w:rsidRPr="001376F8" w:rsidRDefault="001376F8" w:rsidP="001376F8">
      <w:pPr>
        <w:pStyle w:val="font8"/>
        <w:spacing w:before="0" w:beforeAutospacing="0" w:after="0" w:afterAutospacing="0" w:line="420" w:lineRule="atLeast"/>
        <w:textAlignment w:val="baseline"/>
        <w:rPr>
          <w:rFonts w:ascii="Arial" w:hAnsi="Arial" w:cs="Arial"/>
          <w:color w:val="000000"/>
        </w:rPr>
      </w:pPr>
      <w:r w:rsidRPr="001376F8">
        <w:rPr>
          <w:rFonts w:ascii="Arial" w:hAnsi="Arial" w:cs="Arial"/>
          <w:noProof/>
          <w:color w:val="000000"/>
        </w:rPr>
        <w:lastRenderedPageBreak/>
        <w:drawing>
          <wp:inline distT="0" distB="0" distL="0" distR="0" wp14:anchorId="1B42F9D8" wp14:editId="73778A63">
            <wp:extent cx="1754505" cy="440182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4505" cy="4401820"/>
                    </a:xfrm>
                    <a:prstGeom prst="rect">
                      <a:avLst/>
                    </a:prstGeom>
                    <a:noFill/>
                    <a:ln>
                      <a:noFill/>
                    </a:ln>
                  </pic:spPr>
                </pic:pic>
              </a:graphicData>
            </a:graphic>
          </wp:inline>
        </w:drawing>
      </w:r>
    </w:p>
    <w:p w:rsidR="001376F8" w:rsidRPr="001376F8" w:rsidRDefault="001376F8" w:rsidP="001376F8">
      <w:pPr>
        <w:pStyle w:val="Ttulo3"/>
        <w:spacing w:before="0" w:line="338" w:lineRule="atLeast"/>
        <w:textAlignment w:val="baseline"/>
        <w:rPr>
          <w:rFonts w:ascii="Arial" w:hAnsi="Arial" w:cs="Arial"/>
          <w:sz w:val="24"/>
          <w:szCs w:val="24"/>
        </w:rPr>
      </w:pPr>
      <w:r w:rsidRPr="001376F8">
        <w:rPr>
          <w:rStyle w:val="color15"/>
          <w:rFonts w:ascii="Arial" w:hAnsi="Arial" w:cs="Arial"/>
          <w:sz w:val="24"/>
          <w:szCs w:val="24"/>
          <w:bdr w:val="none" w:sz="0" w:space="0" w:color="auto" w:frame="1"/>
        </w:rPr>
        <w:t> </w:t>
      </w:r>
      <w:r w:rsidRPr="001376F8">
        <w:rPr>
          <w:rStyle w:val="color15"/>
          <w:rFonts w:ascii="Arial" w:hAnsi="Arial" w:cs="Arial"/>
          <w:color w:val="auto"/>
          <w:sz w:val="24"/>
          <w:szCs w:val="24"/>
          <w:bdr w:val="none" w:sz="0" w:space="0" w:color="auto" w:frame="1"/>
        </w:rPr>
        <w:t>Campo magnético de un elemento de corriente</w:t>
      </w:r>
    </w:p>
    <w:p w:rsidR="001376F8" w:rsidRPr="001376F8" w:rsidRDefault="001376F8" w:rsidP="001376F8">
      <w:pPr>
        <w:pStyle w:val="font8"/>
        <w:spacing w:before="0" w:beforeAutospacing="0" w:after="0" w:afterAutospacing="0" w:line="420" w:lineRule="atLeast"/>
        <w:textAlignment w:val="baseline"/>
        <w:rPr>
          <w:rFonts w:ascii="Arial" w:hAnsi="Arial" w:cs="Arial"/>
        </w:rPr>
      </w:pPr>
      <w:r w:rsidRPr="001376F8">
        <w:rPr>
          <w:rStyle w:val="color15"/>
          <w:rFonts w:ascii="Arial" w:hAnsi="Arial" w:cs="Arial"/>
          <w:bdr w:val="none" w:sz="0" w:space="0" w:color="auto" w:frame="1"/>
        </w:rPr>
        <w:t>Igual que para el campo eléctrico, hay un principio de superposición de campos magnéticos:</w:t>
      </w:r>
      <w:r w:rsidRPr="001376F8">
        <w:rPr>
          <w:rFonts w:ascii="Arial" w:hAnsi="Arial" w:cs="Arial"/>
          <w:bdr w:val="none" w:sz="0" w:space="0" w:color="auto" w:frame="1"/>
        </w:rPr>
        <w:br/>
      </w:r>
      <w:r w:rsidRPr="001376F8">
        <w:rPr>
          <w:rStyle w:val="color15"/>
          <w:rFonts w:ascii="Arial" w:hAnsi="Arial" w:cs="Arial"/>
          <w:bdr w:val="none" w:sz="0" w:space="0" w:color="auto" w:frame="1"/>
        </w:rPr>
        <w:t>El campo magnético total generado por varias cargas en movimiento es la suma vectorial de los campos generados por las cargas individuales.</w:t>
      </w:r>
    </w:p>
    <w:p w:rsidR="001376F8" w:rsidRPr="001376F8" w:rsidRDefault="001376F8" w:rsidP="001376F8">
      <w:pPr>
        <w:pStyle w:val="font9"/>
        <w:spacing w:before="0" w:beforeAutospacing="0" w:after="0" w:afterAutospacing="0" w:line="450" w:lineRule="atLeast"/>
        <w:textAlignment w:val="baseline"/>
        <w:rPr>
          <w:rStyle w:val="color15"/>
          <w:rFonts w:ascii="Arial" w:hAnsi="Arial" w:cs="Arial"/>
          <w:bdr w:val="none" w:sz="0" w:space="0" w:color="auto" w:frame="1"/>
        </w:rPr>
      </w:pPr>
      <w:r w:rsidRPr="001376F8">
        <w:rPr>
          <w:rStyle w:val="color15"/>
          <w:rFonts w:ascii="Arial" w:hAnsi="Arial" w:cs="Arial"/>
          <w:bdr w:val="none" w:sz="0" w:space="0" w:color="auto" w:frame="1"/>
        </w:rPr>
        <w:t xml:space="preserve">Las cargas en movimiento en este segmento son equivalentes a una sola carga </w:t>
      </w:r>
      <w:proofErr w:type="spellStart"/>
      <w:r w:rsidRPr="001376F8">
        <w:rPr>
          <w:rStyle w:val="color15"/>
          <w:rFonts w:ascii="Arial" w:hAnsi="Arial" w:cs="Arial"/>
          <w:bdr w:val="none" w:sz="0" w:space="0" w:color="auto" w:frame="1"/>
        </w:rPr>
        <w:t>dQ</w:t>
      </w:r>
      <w:proofErr w:type="spellEnd"/>
      <w:r w:rsidRPr="001376F8">
        <w:rPr>
          <w:rStyle w:val="color15"/>
          <w:rFonts w:ascii="Arial" w:hAnsi="Arial" w:cs="Arial"/>
          <w:bdr w:val="none" w:sz="0" w:space="0" w:color="auto" w:frame="1"/>
        </w:rPr>
        <w:t xml:space="preserve"> que viaja con una velocidad igual a la velocidad de deriva dv</w:t>
      </w:r>
    </w:p>
    <w:p w:rsidR="001376F8" w:rsidRPr="001376F8" w:rsidRDefault="001376F8" w:rsidP="001376F8">
      <w:pPr>
        <w:pStyle w:val="font9"/>
        <w:spacing w:before="0" w:beforeAutospacing="0" w:after="0" w:afterAutospacing="0" w:line="450" w:lineRule="atLeast"/>
        <w:textAlignment w:val="baseline"/>
        <w:rPr>
          <w:rStyle w:val="color15"/>
          <w:rFonts w:ascii="Arial" w:hAnsi="Arial" w:cs="Arial"/>
          <w:bdr w:val="none" w:sz="0" w:space="0" w:color="auto" w:frame="1"/>
        </w:rPr>
      </w:pPr>
      <w:r w:rsidRPr="001376F8">
        <w:rPr>
          <w:rFonts w:ascii="Arial" w:hAnsi="Arial" w:cs="Arial"/>
          <w:noProof/>
          <w:bdr w:val="none" w:sz="0" w:space="0" w:color="auto" w:frame="1"/>
        </w:rPr>
        <w:drawing>
          <wp:inline distT="0" distB="0" distL="0" distR="0" wp14:anchorId="4C04FDA3" wp14:editId="768331D9">
            <wp:extent cx="1250279" cy="52387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50279" cy="523875"/>
                    </a:xfrm>
                    <a:prstGeom prst="rect">
                      <a:avLst/>
                    </a:prstGeom>
                    <a:noFill/>
                    <a:ln>
                      <a:noFill/>
                    </a:ln>
                  </pic:spPr>
                </pic:pic>
              </a:graphicData>
            </a:graphic>
          </wp:inline>
        </w:drawing>
      </w:r>
    </w:p>
    <w:p w:rsidR="001376F8" w:rsidRPr="001376F8" w:rsidRDefault="001376F8" w:rsidP="001376F8">
      <w:pPr>
        <w:pStyle w:val="font9"/>
        <w:spacing w:before="0" w:beforeAutospacing="0" w:after="0" w:afterAutospacing="0" w:line="450" w:lineRule="atLeast"/>
        <w:textAlignment w:val="baseline"/>
        <w:rPr>
          <w:rStyle w:val="color15"/>
          <w:rFonts w:ascii="Arial" w:hAnsi="Arial" w:cs="Arial"/>
          <w:bdr w:val="none" w:sz="0" w:space="0" w:color="auto" w:frame="1"/>
        </w:rPr>
      </w:pPr>
    </w:p>
    <w:p w:rsidR="001376F8" w:rsidRPr="001376F8" w:rsidRDefault="001376F8" w:rsidP="001376F8">
      <w:pPr>
        <w:pStyle w:val="Ttulo3"/>
        <w:spacing w:before="0" w:line="338" w:lineRule="atLeast"/>
        <w:textAlignment w:val="baseline"/>
        <w:rPr>
          <w:rFonts w:ascii="Arial" w:hAnsi="Arial" w:cs="Arial"/>
          <w:color w:val="000000"/>
          <w:sz w:val="24"/>
          <w:szCs w:val="24"/>
        </w:rPr>
      </w:pPr>
      <w:r w:rsidRPr="001376F8">
        <w:rPr>
          <w:rStyle w:val="color15"/>
          <w:rFonts w:ascii="Arial" w:hAnsi="Arial" w:cs="Arial"/>
          <w:color w:val="000000"/>
          <w:sz w:val="24"/>
          <w:szCs w:val="24"/>
          <w:bdr w:val="none" w:sz="0" w:space="0" w:color="auto" w:frame="1"/>
        </w:rPr>
        <w:t>Elemento de corriente: Campo vectorial magnético</w:t>
      </w:r>
    </w:p>
    <w:p w:rsidR="001376F8" w:rsidRPr="001376F8" w:rsidRDefault="001376F8" w:rsidP="001376F8">
      <w:pPr>
        <w:pStyle w:val="font8"/>
        <w:spacing w:before="0" w:beforeAutospacing="0" w:after="0" w:afterAutospacing="0" w:line="420" w:lineRule="atLeast"/>
        <w:textAlignment w:val="baseline"/>
        <w:rPr>
          <w:rFonts w:ascii="Arial" w:hAnsi="Arial" w:cs="Arial"/>
          <w:color w:val="000000"/>
        </w:rPr>
      </w:pPr>
      <w:r w:rsidRPr="001376F8">
        <w:rPr>
          <w:rStyle w:val="color15"/>
          <w:rFonts w:ascii="Arial" w:hAnsi="Arial" w:cs="Arial"/>
          <w:color w:val="000000"/>
          <w:bdr w:val="none" w:sz="0" w:space="0" w:color="auto" w:frame="1"/>
        </w:rPr>
        <w:t xml:space="preserve">Las ecuaciones presentadas constituyen la ley de Biot y </w:t>
      </w:r>
      <w:proofErr w:type="spellStart"/>
      <w:r w:rsidRPr="001376F8">
        <w:rPr>
          <w:rStyle w:val="color15"/>
          <w:rFonts w:ascii="Arial" w:hAnsi="Arial" w:cs="Arial"/>
          <w:color w:val="000000"/>
          <w:bdr w:val="none" w:sz="0" w:space="0" w:color="auto" w:frame="1"/>
        </w:rPr>
        <w:t>Savart</w:t>
      </w:r>
      <w:proofErr w:type="spellEnd"/>
      <w:r w:rsidRPr="001376F8">
        <w:rPr>
          <w:rStyle w:val="color15"/>
          <w:rFonts w:ascii="Arial" w:hAnsi="Arial" w:cs="Arial"/>
          <w:color w:val="000000"/>
          <w:bdr w:val="none" w:sz="0" w:space="0" w:color="auto" w:frame="1"/>
        </w:rPr>
        <w:t>. Esta ley se utiliza para encontrar el campo magnético total debido a la corriente en un circuito completo en cualquier punto en el espacio.</w:t>
      </w:r>
    </w:p>
    <w:p w:rsidR="001376F8" w:rsidRPr="001376F8" w:rsidRDefault="001376F8" w:rsidP="001376F8">
      <w:pPr>
        <w:pStyle w:val="font9"/>
        <w:spacing w:before="0" w:beforeAutospacing="0" w:after="0" w:afterAutospacing="0" w:line="450" w:lineRule="atLeast"/>
        <w:textAlignment w:val="baseline"/>
        <w:rPr>
          <w:rFonts w:ascii="Arial" w:hAnsi="Arial" w:cs="Arial"/>
          <w:color w:val="000000"/>
        </w:rPr>
      </w:pPr>
      <w:r w:rsidRPr="001376F8">
        <w:rPr>
          <w:rStyle w:val="color15"/>
          <w:rFonts w:ascii="Arial" w:hAnsi="Arial" w:cs="Arial"/>
          <w:color w:val="000000"/>
          <w:bdr w:val="none" w:sz="0" w:space="0" w:color="auto" w:frame="1"/>
        </w:rPr>
        <w:t> Para hacerlo, se integra la ecuación de la derecha con respecto a todos los segmentos dl que conduzcan corriente.</w:t>
      </w:r>
    </w:p>
    <w:p w:rsidR="001376F8" w:rsidRDefault="001376F8" w:rsidP="001376F8">
      <w:pPr>
        <w:pStyle w:val="font9"/>
        <w:spacing w:before="0" w:beforeAutospacing="0" w:after="0" w:afterAutospacing="0" w:line="450" w:lineRule="atLeast"/>
        <w:textAlignment w:val="baseline"/>
        <w:rPr>
          <w:rFonts w:ascii="Arial" w:hAnsi="Arial" w:cs="Arial"/>
        </w:rPr>
      </w:pPr>
      <w:r w:rsidRPr="001376F8">
        <w:rPr>
          <w:rFonts w:ascii="Arial" w:hAnsi="Arial" w:cs="Arial"/>
          <w:noProof/>
        </w:rPr>
        <w:lastRenderedPageBreak/>
        <w:drawing>
          <wp:inline distT="0" distB="0" distL="0" distR="0" wp14:anchorId="221C57A8" wp14:editId="345B8B3E">
            <wp:extent cx="1619250" cy="59849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9250" cy="598491"/>
                    </a:xfrm>
                    <a:prstGeom prst="rect">
                      <a:avLst/>
                    </a:prstGeom>
                    <a:noFill/>
                    <a:ln>
                      <a:noFill/>
                    </a:ln>
                  </pic:spPr>
                </pic:pic>
              </a:graphicData>
            </a:graphic>
          </wp:inline>
        </w:drawing>
      </w:r>
    </w:p>
    <w:p w:rsidR="009B00D8" w:rsidRPr="009B00D8" w:rsidRDefault="009B00D8" w:rsidP="009B00D8">
      <w:pPr>
        <w:pStyle w:val="Ttulo2"/>
        <w:spacing w:before="0" w:beforeAutospacing="0" w:after="0" w:afterAutospacing="0" w:line="324" w:lineRule="atLeast"/>
        <w:textAlignment w:val="baseline"/>
        <w:rPr>
          <w:rFonts w:ascii="Arial" w:hAnsi="Arial" w:cs="Arial"/>
          <w:color w:val="000000"/>
          <w:sz w:val="24"/>
          <w:szCs w:val="24"/>
        </w:rPr>
      </w:pPr>
      <w:r w:rsidRPr="009B00D8">
        <w:rPr>
          <w:rStyle w:val="color15"/>
          <w:rFonts w:ascii="Arial" w:hAnsi="Arial" w:cs="Arial"/>
          <w:color w:val="000000"/>
          <w:sz w:val="24"/>
          <w:szCs w:val="24"/>
          <w:bdr w:val="none" w:sz="0" w:space="0" w:color="auto" w:frame="1"/>
        </w:rPr>
        <w:t> Campo magnético de un conductor que transporta corriente </w:t>
      </w:r>
    </w:p>
    <w:p w:rsidR="009B00D8" w:rsidRPr="009B00D8" w:rsidRDefault="009B00D8" w:rsidP="009B00D8">
      <w:pPr>
        <w:pStyle w:val="font8"/>
        <w:spacing w:before="0" w:beforeAutospacing="0" w:after="0" w:afterAutospacing="0" w:line="420" w:lineRule="atLeast"/>
        <w:textAlignment w:val="baseline"/>
        <w:rPr>
          <w:rFonts w:ascii="Arial" w:hAnsi="Arial" w:cs="Arial"/>
          <w:color w:val="000000"/>
        </w:rPr>
      </w:pPr>
      <w:r w:rsidRPr="009B00D8">
        <w:rPr>
          <w:rStyle w:val="color15"/>
          <w:rFonts w:ascii="Arial" w:hAnsi="Arial" w:cs="Arial"/>
          <w:color w:val="000000"/>
          <w:bdr w:val="none" w:sz="0" w:space="0" w:color="auto" w:frame="1"/>
        </w:rPr>
        <w:t xml:space="preserve">Una aplicación importante de la ley de Biot y </w:t>
      </w:r>
      <w:proofErr w:type="spellStart"/>
      <w:r w:rsidRPr="009B00D8">
        <w:rPr>
          <w:rStyle w:val="color15"/>
          <w:rFonts w:ascii="Arial" w:hAnsi="Arial" w:cs="Arial"/>
          <w:color w:val="000000"/>
          <w:bdr w:val="none" w:sz="0" w:space="0" w:color="auto" w:frame="1"/>
        </w:rPr>
        <w:t>Savart</w:t>
      </w:r>
      <w:proofErr w:type="spellEnd"/>
      <w:r w:rsidRPr="009B00D8">
        <w:rPr>
          <w:rStyle w:val="color15"/>
          <w:rFonts w:ascii="Arial" w:hAnsi="Arial" w:cs="Arial"/>
          <w:color w:val="000000"/>
          <w:bdr w:val="none" w:sz="0" w:space="0" w:color="auto" w:frame="1"/>
        </w:rPr>
        <w:t xml:space="preserve"> es la obtención del campo magnético producido por un conductor recto que conduce corriente. Este resultado es útil debido a que prácticamente en todos los aparatos eléctricos y electrónicos se encuentran alambres conductores rectos.</w:t>
      </w:r>
    </w:p>
    <w:p w:rsidR="009B00D8" w:rsidRPr="009B00D8" w:rsidRDefault="009B00D8" w:rsidP="009B00D8">
      <w:pPr>
        <w:pStyle w:val="Ttulo3"/>
        <w:spacing w:before="0" w:line="338" w:lineRule="atLeast"/>
        <w:textAlignment w:val="baseline"/>
        <w:rPr>
          <w:rFonts w:ascii="Arial" w:hAnsi="Arial" w:cs="Arial"/>
          <w:color w:val="000000"/>
          <w:sz w:val="24"/>
          <w:szCs w:val="24"/>
        </w:rPr>
      </w:pPr>
      <w:r w:rsidRPr="009B00D8">
        <w:rPr>
          <w:rStyle w:val="color15"/>
          <w:rFonts w:ascii="Arial" w:hAnsi="Arial" w:cs="Arial"/>
          <w:color w:val="000000"/>
          <w:sz w:val="24"/>
          <w:szCs w:val="24"/>
          <w:bdr w:val="none" w:sz="0" w:space="0" w:color="auto" w:frame="1"/>
        </w:rPr>
        <w:t>Campo cerca de un conductor largo y recto</w:t>
      </w:r>
    </w:p>
    <w:p w:rsidR="009B00D8" w:rsidRPr="009B00D8" w:rsidRDefault="009B00D8" w:rsidP="009B00D8">
      <w:pPr>
        <w:textAlignment w:val="baseline"/>
        <w:rPr>
          <w:rFonts w:ascii="Arial" w:hAnsi="Arial" w:cs="Arial"/>
          <w:color w:val="000000"/>
          <w:sz w:val="24"/>
          <w:szCs w:val="24"/>
        </w:rPr>
      </w:pPr>
      <w:r>
        <w:rPr>
          <w:rFonts w:ascii="Arial" w:hAnsi="Arial" w:cs="Arial"/>
          <w:noProof/>
          <w:color w:val="000000"/>
          <w:sz w:val="24"/>
          <w:szCs w:val="24"/>
          <w:lang w:val="es-ES" w:eastAsia="es-ES"/>
        </w:rPr>
        <w:drawing>
          <wp:inline distT="0" distB="0" distL="0" distR="0">
            <wp:extent cx="1038225" cy="596721"/>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8225" cy="596721"/>
                    </a:xfrm>
                    <a:prstGeom prst="rect">
                      <a:avLst/>
                    </a:prstGeom>
                    <a:noFill/>
                    <a:ln>
                      <a:noFill/>
                    </a:ln>
                  </pic:spPr>
                </pic:pic>
              </a:graphicData>
            </a:graphic>
          </wp:inline>
        </w:drawing>
      </w:r>
    </w:p>
    <w:p w:rsidR="009B00D8" w:rsidRPr="009B00D8" w:rsidRDefault="009B00D8" w:rsidP="009B00D8">
      <w:pPr>
        <w:pStyle w:val="Ttulo3"/>
        <w:spacing w:before="0" w:line="338" w:lineRule="atLeast"/>
        <w:textAlignment w:val="baseline"/>
        <w:rPr>
          <w:rFonts w:ascii="Arial" w:hAnsi="Arial" w:cs="Arial"/>
          <w:color w:val="000000"/>
          <w:sz w:val="24"/>
          <w:szCs w:val="24"/>
        </w:rPr>
      </w:pPr>
      <w:r w:rsidRPr="009B00D8">
        <w:rPr>
          <w:rStyle w:val="color15"/>
          <w:rFonts w:ascii="Arial" w:hAnsi="Arial" w:cs="Arial"/>
          <w:color w:val="000000"/>
          <w:sz w:val="24"/>
          <w:szCs w:val="24"/>
          <w:bdr w:val="none" w:sz="0" w:space="0" w:color="auto" w:frame="1"/>
        </w:rPr>
        <w:t>Campo de un conductor recto portador de corriente a una distancia 2a</w:t>
      </w:r>
    </w:p>
    <w:p w:rsidR="009B00D8" w:rsidRPr="009B00D8" w:rsidRDefault="009B00D8" w:rsidP="009B00D8">
      <w:pPr>
        <w:textAlignment w:val="baseline"/>
        <w:rPr>
          <w:rFonts w:ascii="Arial" w:hAnsi="Arial" w:cs="Arial"/>
          <w:color w:val="000000"/>
          <w:sz w:val="24"/>
          <w:szCs w:val="24"/>
        </w:rPr>
      </w:pPr>
      <w:r>
        <w:rPr>
          <w:rFonts w:ascii="Arial" w:hAnsi="Arial" w:cs="Arial"/>
          <w:noProof/>
          <w:color w:val="000000"/>
          <w:sz w:val="24"/>
          <w:szCs w:val="24"/>
          <w:lang w:val="es-ES" w:eastAsia="es-ES"/>
        </w:rPr>
        <w:drawing>
          <wp:inline distT="0" distB="0" distL="0" distR="0">
            <wp:extent cx="1524000" cy="1842721"/>
            <wp:effectExtent l="0" t="0" r="0"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25754" cy="1844842"/>
                    </a:xfrm>
                    <a:prstGeom prst="rect">
                      <a:avLst/>
                    </a:prstGeom>
                    <a:noFill/>
                    <a:ln>
                      <a:noFill/>
                    </a:ln>
                  </pic:spPr>
                </pic:pic>
              </a:graphicData>
            </a:graphic>
          </wp:inline>
        </w:drawing>
      </w:r>
    </w:p>
    <w:p w:rsidR="009B00D8" w:rsidRPr="009B00D8" w:rsidRDefault="009B00D8" w:rsidP="009B00D8">
      <w:pPr>
        <w:pStyle w:val="Ttulo3"/>
        <w:spacing w:before="0" w:line="338" w:lineRule="atLeast"/>
        <w:textAlignment w:val="baseline"/>
        <w:rPr>
          <w:rFonts w:ascii="Arial" w:hAnsi="Arial" w:cs="Arial"/>
          <w:color w:val="000000"/>
          <w:sz w:val="24"/>
          <w:szCs w:val="24"/>
        </w:rPr>
      </w:pPr>
      <w:r w:rsidRPr="009B00D8">
        <w:rPr>
          <w:rStyle w:val="color15"/>
          <w:rFonts w:ascii="Arial" w:hAnsi="Arial" w:cs="Arial"/>
          <w:color w:val="000000"/>
          <w:sz w:val="24"/>
          <w:szCs w:val="24"/>
          <w:bdr w:val="none" w:sz="0" w:space="0" w:color="auto" w:frame="1"/>
        </w:rPr>
        <w:t>Capo cerca del conductor</w:t>
      </w:r>
    </w:p>
    <w:p w:rsidR="009B00D8" w:rsidRPr="009B00D8" w:rsidRDefault="009B00D8" w:rsidP="009B00D8">
      <w:pPr>
        <w:textAlignment w:val="baseline"/>
        <w:rPr>
          <w:rFonts w:ascii="Arial" w:hAnsi="Arial" w:cs="Arial"/>
          <w:color w:val="000000"/>
          <w:sz w:val="24"/>
          <w:szCs w:val="24"/>
        </w:rPr>
      </w:pPr>
      <w:r>
        <w:rPr>
          <w:rFonts w:ascii="Arial" w:hAnsi="Arial" w:cs="Arial"/>
          <w:noProof/>
          <w:color w:val="000000"/>
          <w:sz w:val="24"/>
          <w:szCs w:val="24"/>
          <w:lang w:val="es-ES" w:eastAsia="es-ES"/>
        </w:rPr>
        <w:drawing>
          <wp:inline distT="0" distB="0" distL="0" distR="0">
            <wp:extent cx="1226684" cy="42862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6684" cy="428625"/>
                    </a:xfrm>
                    <a:prstGeom prst="rect">
                      <a:avLst/>
                    </a:prstGeom>
                    <a:noFill/>
                    <a:ln>
                      <a:noFill/>
                    </a:ln>
                  </pic:spPr>
                </pic:pic>
              </a:graphicData>
            </a:graphic>
          </wp:inline>
        </w:drawing>
      </w:r>
    </w:p>
    <w:p w:rsidR="009B00D8" w:rsidRPr="009B00D8" w:rsidRDefault="009B00D8" w:rsidP="009B00D8">
      <w:pPr>
        <w:pStyle w:val="Ttulo3"/>
        <w:spacing w:before="0" w:line="338" w:lineRule="atLeast"/>
        <w:textAlignment w:val="baseline"/>
        <w:rPr>
          <w:rFonts w:ascii="Arial" w:hAnsi="Arial" w:cs="Arial"/>
          <w:color w:val="000000"/>
          <w:sz w:val="24"/>
          <w:szCs w:val="24"/>
        </w:rPr>
      </w:pPr>
      <w:r w:rsidRPr="009B00D8">
        <w:rPr>
          <w:rStyle w:val="color15"/>
          <w:rFonts w:ascii="Arial" w:hAnsi="Arial" w:cs="Arial"/>
          <w:color w:val="000000"/>
          <w:sz w:val="24"/>
          <w:szCs w:val="24"/>
          <w:bdr w:val="none" w:sz="0" w:space="0" w:color="auto" w:frame="1"/>
        </w:rPr>
        <w:t>Campo en una superficie cerrada</w:t>
      </w:r>
    </w:p>
    <w:p w:rsidR="009B00D8" w:rsidRPr="009B00D8" w:rsidRDefault="009B00D8" w:rsidP="009B00D8">
      <w:pPr>
        <w:textAlignment w:val="baseline"/>
        <w:rPr>
          <w:rFonts w:ascii="Arial" w:hAnsi="Arial" w:cs="Arial"/>
          <w:color w:val="000000"/>
          <w:sz w:val="24"/>
          <w:szCs w:val="24"/>
        </w:rPr>
      </w:pPr>
      <w:r>
        <w:rPr>
          <w:rFonts w:ascii="Arial" w:hAnsi="Arial" w:cs="Arial"/>
          <w:noProof/>
          <w:color w:val="000000"/>
          <w:sz w:val="24"/>
          <w:szCs w:val="24"/>
          <w:lang w:val="es-ES" w:eastAsia="es-ES"/>
        </w:rPr>
        <w:drawing>
          <wp:inline distT="0" distB="0" distL="0" distR="0">
            <wp:extent cx="1614610" cy="733425"/>
            <wp:effectExtent l="0" t="0" r="508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14610" cy="733425"/>
                    </a:xfrm>
                    <a:prstGeom prst="rect">
                      <a:avLst/>
                    </a:prstGeom>
                    <a:noFill/>
                    <a:ln>
                      <a:noFill/>
                    </a:ln>
                  </pic:spPr>
                </pic:pic>
              </a:graphicData>
            </a:graphic>
          </wp:inline>
        </w:drawing>
      </w:r>
    </w:p>
    <w:p w:rsidR="009B00D8" w:rsidRPr="009B00D8" w:rsidRDefault="009B00D8" w:rsidP="009B00D8">
      <w:pPr>
        <w:pStyle w:val="Ttulo3"/>
        <w:spacing w:before="0" w:line="338" w:lineRule="atLeast"/>
        <w:textAlignment w:val="baseline"/>
        <w:rPr>
          <w:rFonts w:ascii="Arial" w:hAnsi="Arial" w:cs="Arial"/>
          <w:color w:val="000000"/>
          <w:sz w:val="24"/>
          <w:szCs w:val="24"/>
        </w:rPr>
      </w:pPr>
      <w:r w:rsidRPr="009B00D8">
        <w:rPr>
          <w:rStyle w:val="color15"/>
          <w:rFonts w:ascii="Arial" w:hAnsi="Arial" w:cs="Arial"/>
          <w:color w:val="000000"/>
          <w:sz w:val="24"/>
          <w:szCs w:val="24"/>
          <w:bdr w:val="none" w:sz="0" w:space="0" w:color="auto" w:frame="1"/>
        </w:rPr>
        <w:lastRenderedPageBreak/>
        <w:t>Regla de la mano derecha</w:t>
      </w:r>
    </w:p>
    <w:p w:rsidR="009B00D8" w:rsidRDefault="009B00D8" w:rsidP="009B00D8">
      <w:pPr>
        <w:pStyle w:val="font9"/>
        <w:spacing w:before="0" w:beforeAutospacing="0" w:after="0" w:afterAutospacing="0" w:line="450" w:lineRule="atLeast"/>
        <w:textAlignment w:val="baseline"/>
        <w:rPr>
          <w:rFonts w:ascii="Arial" w:hAnsi="Arial" w:cs="Arial"/>
        </w:rPr>
      </w:pPr>
      <w:r>
        <w:rPr>
          <w:rFonts w:ascii="Arial" w:hAnsi="Arial" w:cs="Arial"/>
          <w:noProof/>
        </w:rPr>
        <w:drawing>
          <wp:inline distT="0" distB="0" distL="0" distR="0">
            <wp:extent cx="1647825" cy="2216504"/>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47825" cy="2216504"/>
                    </a:xfrm>
                    <a:prstGeom prst="rect">
                      <a:avLst/>
                    </a:prstGeom>
                    <a:noFill/>
                    <a:ln>
                      <a:noFill/>
                    </a:ln>
                  </pic:spPr>
                </pic:pic>
              </a:graphicData>
            </a:graphic>
          </wp:inline>
        </w:drawing>
      </w:r>
    </w:p>
    <w:p w:rsidR="00611DB1" w:rsidRDefault="00611DB1" w:rsidP="009B00D8">
      <w:pPr>
        <w:pStyle w:val="font9"/>
        <w:spacing w:before="0" w:beforeAutospacing="0" w:after="0" w:afterAutospacing="0" w:line="450" w:lineRule="atLeast"/>
        <w:textAlignment w:val="baseline"/>
        <w:rPr>
          <w:rFonts w:ascii="Arial" w:hAnsi="Arial" w:cs="Arial"/>
        </w:rPr>
      </w:pPr>
    </w:p>
    <w:p w:rsidR="00533785" w:rsidRDefault="00533785" w:rsidP="009B00D8">
      <w:pPr>
        <w:pStyle w:val="font9"/>
        <w:spacing w:before="0" w:beforeAutospacing="0" w:after="0" w:afterAutospacing="0" w:line="450" w:lineRule="atLeast"/>
        <w:textAlignment w:val="baseline"/>
        <w:rPr>
          <w:rFonts w:ascii="Arial" w:hAnsi="Arial" w:cs="Arial"/>
          <w:b/>
        </w:rPr>
      </w:pPr>
      <w:r>
        <w:rPr>
          <w:rFonts w:ascii="Arial" w:hAnsi="Arial" w:cs="Arial"/>
          <w:b/>
        </w:rPr>
        <w:t>Objetivo:</w:t>
      </w:r>
    </w:p>
    <w:p w:rsidR="00562D50" w:rsidRDefault="00562D50" w:rsidP="00562D50">
      <w:pPr>
        <w:pStyle w:val="font9"/>
        <w:numPr>
          <w:ilvl w:val="0"/>
          <w:numId w:val="4"/>
        </w:numPr>
        <w:spacing w:before="0" w:beforeAutospacing="0" w:after="0" w:afterAutospacing="0" w:line="450" w:lineRule="atLeast"/>
        <w:textAlignment w:val="baseline"/>
        <w:rPr>
          <w:rFonts w:ascii="Arial" w:hAnsi="Arial" w:cs="Arial"/>
        </w:rPr>
      </w:pPr>
      <w:r>
        <w:rPr>
          <w:rFonts w:ascii="Arial" w:hAnsi="Arial" w:cs="Arial"/>
        </w:rPr>
        <w:t>Determinar si existe una relación entre la fuerza magnética del conductor que trasporta corriente y el valor de la intensidad</w:t>
      </w:r>
    </w:p>
    <w:p w:rsidR="00533785" w:rsidRPr="00533785" w:rsidRDefault="00533785" w:rsidP="00562D50">
      <w:pPr>
        <w:pStyle w:val="font9"/>
        <w:numPr>
          <w:ilvl w:val="0"/>
          <w:numId w:val="4"/>
        </w:numPr>
        <w:spacing w:before="0" w:beforeAutospacing="0" w:after="0" w:afterAutospacing="0" w:line="450" w:lineRule="atLeast"/>
        <w:textAlignment w:val="baseline"/>
        <w:rPr>
          <w:rFonts w:ascii="Arial" w:hAnsi="Arial" w:cs="Arial"/>
        </w:rPr>
      </w:pPr>
      <w:r>
        <w:rPr>
          <w:rFonts w:ascii="Arial" w:hAnsi="Arial" w:cs="Arial"/>
        </w:rPr>
        <w:t>Medir el campo magnético de un conductor que transporta corriente.</w:t>
      </w:r>
    </w:p>
    <w:p w:rsidR="00F156D8" w:rsidRDefault="00F156D8" w:rsidP="009B00D8">
      <w:pPr>
        <w:pStyle w:val="font9"/>
        <w:spacing w:before="0" w:beforeAutospacing="0" w:after="0" w:afterAutospacing="0" w:line="450" w:lineRule="atLeast"/>
        <w:textAlignment w:val="baseline"/>
        <w:rPr>
          <w:rFonts w:ascii="Arial" w:hAnsi="Arial" w:cs="Arial"/>
          <w:b/>
        </w:rPr>
      </w:pPr>
      <w:r>
        <w:rPr>
          <w:rFonts w:ascii="Arial" w:hAnsi="Arial" w:cs="Arial"/>
          <w:b/>
        </w:rPr>
        <w:t>Materiales:</w:t>
      </w:r>
    </w:p>
    <w:p w:rsidR="00F156D8" w:rsidRDefault="00F156D8" w:rsidP="00562D50">
      <w:pPr>
        <w:pStyle w:val="font9"/>
        <w:numPr>
          <w:ilvl w:val="0"/>
          <w:numId w:val="5"/>
        </w:numPr>
        <w:spacing w:before="0" w:beforeAutospacing="0" w:after="0" w:afterAutospacing="0" w:line="450" w:lineRule="atLeast"/>
        <w:textAlignment w:val="baseline"/>
        <w:rPr>
          <w:rFonts w:ascii="Arial" w:hAnsi="Arial" w:cs="Arial"/>
        </w:rPr>
      </w:pPr>
      <w:r>
        <w:rPr>
          <w:rFonts w:ascii="Arial" w:hAnsi="Arial" w:cs="Arial"/>
        </w:rPr>
        <w:t>Fuente de CC</w:t>
      </w:r>
    </w:p>
    <w:p w:rsidR="00F156D8" w:rsidRDefault="00F156D8" w:rsidP="00562D50">
      <w:pPr>
        <w:pStyle w:val="font9"/>
        <w:numPr>
          <w:ilvl w:val="0"/>
          <w:numId w:val="5"/>
        </w:numPr>
        <w:spacing w:before="0" w:beforeAutospacing="0" w:after="0" w:afterAutospacing="0" w:line="450" w:lineRule="atLeast"/>
        <w:textAlignment w:val="baseline"/>
        <w:rPr>
          <w:rFonts w:ascii="Arial" w:hAnsi="Arial" w:cs="Arial"/>
        </w:rPr>
      </w:pPr>
      <w:r>
        <w:rPr>
          <w:rFonts w:ascii="Arial" w:hAnsi="Arial" w:cs="Arial"/>
        </w:rPr>
        <w:t>Balanza de precisión</w:t>
      </w:r>
    </w:p>
    <w:p w:rsidR="00F156D8" w:rsidRDefault="00F156D8" w:rsidP="00562D50">
      <w:pPr>
        <w:pStyle w:val="font9"/>
        <w:numPr>
          <w:ilvl w:val="0"/>
          <w:numId w:val="5"/>
        </w:numPr>
        <w:spacing w:before="0" w:beforeAutospacing="0" w:after="0" w:afterAutospacing="0" w:line="450" w:lineRule="atLeast"/>
        <w:textAlignment w:val="baseline"/>
        <w:rPr>
          <w:rFonts w:ascii="Arial" w:hAnsi="Arial" w:cs="Arial"/>
        </w:rPr>
      </w:pPr>
      <w:r>
        <w:rPr>
          <w:rFonts w:ascii="Arial" w:hAnsi="Arial" w:cs="Arial"/>
        </w:rPr>
        <w:t>Amperímetro</w:t>
      </w:r>
    </w:p>
    <w:p w:rsidR="00F156D8" w:rsidRDefault="00F156D8" w:rsidP="00562D50">
      <w:pPr>
        <w:pStyle w:val="font9"/>
        <w:numPr>
          <w:ilvl w:val="0"/>
          <w:numId w:val="5"/>
        </w:numPr>
        <w:spacing w:before="0" w:beforeAutospacing="0" w:after="0" w:afterAutospacing="0" w:line="450" w:lineRule="atLeast"/>
        <w:textAlignment w:val="baseline"/>
        <w:rPr>
          <w:rFonts w:ascii="Arial" w:hAnsi="Arial" w:cs="Arial"/>
        </w:rPr>
      </w:pPr>
      <w:r>
        <w:rPr>
          <w:rFonts w:ascii="Arial" w:hAnsi="Arial" w:cs="Arial"/>
        </w:rPr>
        <w:t>Imán en U</w:t>
      </w:r>
    </w:p>
    <w:p w:rsidR="00F156D8" w:rsidRDefault="00F156D8" w:rsidP="00562D50">
      <w:pPr>
        <w:pStyle w:val="font9"/>
        <w:numPr>
          <w:ilvl w:val="0"/>
          <w:numId w:val="5"/>
        </w:numPr>
        <w:spacing w:before="0" w:beforeAutospacing="0" w:after="0" w:afterAutospacing="0" w:line="450" w:lineRule="atLeast"/>
        <w:textAlignment w:val="baseline"/>
        <w:rPr>
          <w:rFonts w:ascii="Arial" w:hAnsi="Arial" w:cs="Arial"/>
        </w:rPr>
      </w:pPr>
      <w:r>
        <w:rPr>
          <w:rFonts w:ascii="Arial" w:hAnsi="Arial" w:cs="Arial"/>
        </w:rPr>
        <w:t>Pinzas de cocodrilo</w:t>
      </w:r>
    </w:p>
    <w:p w:rsidR="00F156D8" w:rsidRDefault="00F156D8" w:rsidP="00562D50">
      <w:pPr>
        <w:pStyle w:val="font9"/>
        <w:numPr>
          <w:ilvl w:val="0"/>
          <w:numId w:val="5"/>
        </w:numPr>
        <w:spacing w:before="0" w:beforeAutospacing="0" w:after="0" w:afterAutospacing="0" w:line="450" w:lineRule="atLeast"/>
        <w:textAlignment w:val="baseline"/>
        <w:rPr>
          <w:rFonts w:ascii="Arial" w:hAnsi="Arial" w:cs="Arial"/>
        </w:rPr>
      </w:pPr>
      <w:r>
        <w:rPr>
          <w:rFonts w:ascii="Arial" w:hAnsi="Arial" w:cs="Arial"/>
        </w:rPr>
        <w:t>Conductores</w:t>
      </w:r>
    </w:p>
    <w:p w:rsidR="00F156D8" w:rsidRDefault="00F156D8" w:rsidP="00562D50">
      <w:pPr>
        <w:pStyle w:val="font9"/>
        <w:numPr>
          <w:ilvl w:val="0"/>
          <w:numId w:val="5"/>
        </w:numPr>
        <w:spacing w:before="0" w:beforeAutospacing="0" w:after="0" w:afterAutospacing="0" w:line="450" w:lineRule="atLeast"/>
        <w:textAlignment w:val="baseline"/>
        <w:rPr>
          <w:rFonts w:ascii="Arial" w:hAnsi="Arial" w:cs="Arial"/>
        </w:rPr>
      </w:pPr>
      <w:r>
        <w:rPr>
          <w:rFonts w:ascii="Arial" w:hAnsi="Arial" w:cs="Arial"/>
        </w:rPr>
        <w:t>Soporte</w:t>
      </w:r>
    </w:p>
    <w:p w:rsidR="00F156D8" w:rsidRDefault="00F156D8" w:rsidP="00F156D8">
      <w:pPr>
        <w:pStyle w:val="font9"/>
        <w:spacing w:before="0" w:beforeAutospacing="0" w:after="0" w:afterAutospacing="0" w:line="450" w:lineRule="atLeast"/>
        <w:ind w:left="360"/>
        <w:textAlignment w:val="baseline"/>
        <w:rPr>
          <w:rFonts w:ascii="Arial" w:hAnsi="Arial" w:cs="Arial"/>
          <w:b/>
        </w:rPr>
      </w:pPr>
      <w:r>
        <w:rPr>
          <w:rFonts w:ascii="Arial" w:hAnsi="Arial" w:cs="Arial"/>
          <w:b/>
        </w:rPr>
        <w:t>Procedimiento:</w:t>
      </w:r>
    </w:p>
    <w:p w:rsidR="00F156D8" w:rsidRDefault="00F156D8" w:rsidP="00562D50">
      <w:pPr>
        <w:pStyle w:val="font9"/>
        <w:numPr>
          <w:ilvl w:val="0"/>
          <w:numId w:val="6"/>
        </w:numPr>
        <w:spacing w:before="0" w:beforeAutospacing="0" w:after="0" w:afterAutospacing="0" w:line="450" w:lineRule="atLeast"/>
        <w:textAlignment w:val="baseline"/>
        <w:rPr>
          <w:rFonts w:ascii="Arial" w:hAnsi="Arial" w:cs="Arial"/>
        </w:rPr>
      </w:pPr>
      <w:r>
        <w:rPr>
          <w:rFonts w:ascii="Arial" w:hAnsi="Arial" w:cs="Arial"/>
        </w:rPr>
        <w:t>Armar el dispositivo</w:t>
      </w:r>
    </w:p>
    <w:p w:rsidR="00F156D8" w:rsidRDefault="00F156D8" w:rsidP="00562D50">
      <w:pPr>
        <w:pStyle w:val="font9"/>
        <w:spacing w:before="0" w:beforeAutospacing="0" w:after="0" w:afterAutospacing="0" w:line="450" w:lineRule="atLeast"/>
        <w:ind w:left="1440"/>
        <w:textAlignment w:val="baseline"/>
        <w:rPr>
          <w:rFonts w:ascii="Arial" w:hAnsi="Arial" w:cs="Arial"/>
        </w:rPr>
      </w:pPr>
      <w:r>
        <w:rPr>
          <w:rFonts w:ascii="Arial" w:hAnsi="Arial" w:cs="Arial"/>
          <w:noProof/>
        </w:rPr>
        <w:drawing>
          <wp:inline distT="0" distB="0" distL="0" distR="0" wp14:anchorId="20BD2253" wp14:editId="12DA9263">
            <wp:extent cx="2049065" cy="2732087"/>
            <wp:effectExtent l="127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2048765" cy="2731687"/>
                    </a:xfrm>
                    <a:prstGeom prst="rect">
                      <a:avLst/>
                    </a:prstGeom>
                    <a:noFill/>
                    <a:ln>
                      <a:noFill/>
                    </a:ln>
                  </pic:spPr>
                </pic:pic>
              </a:graphicData>
            </a:graphic>
          </wp:inline>
        </w:drawing>
      </w:r>
      <w:r>
        <w:rPr>
          <w:rFonts w:ascii="Arial" w:hAnsi="Arial" w:cs="Arial"/>
        </w:rPr>
        <w:t xml:space="preserve">   </w:t>
      </w:r>
    </w:p>
    <w:p w:rsidR="00F156D8" w:rsidRDefault="00F156D8" w:rsidP="00562D50">
      <w:pPr>
        <w:pStyle w:val="font9"/>
        <w:spacing w:before="0" w:beforeAutospacing="0" w:after="0" w:afterAutospacing="0" w:line="450" w:lineRule="atLeast"/>
        <w:ind w:left="1440"/>
        <w:textAlignment w:val="baseline"/>
        <w:rPr>
          <w:rFonts w:ascii="Arial" w:hAnsi="Arial" w:cs="Arial"/>
        </w:rPr>
      </w:pPr>
      <w:r>
        <w:rPr>
          <w:rFonts w:ascii="Arial" w:hAnsi="Arial" w:cs="Arial"/>
          <w:noProof/>
        </w:rPr>
        <w:lastRenderedPageBreak/>
        <w:drawing>
          <wp:inline distT="0" distB="0" distL="0" distR="0" wp14:anchorId="6D233257" wp14:editId="7A4F1695">
            <wp:extent cx="2733527" cy="204787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2733527" cy="2047875"/>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14:anchorId="47225062" wp14:editId="0A729BFE">
            <wp:extent cx="1528763" cy="203835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36541" cy="2048721"/>
                    </a:xfrm>
                    <a:prstGeom prst="rect">
                      <a:avLst/>
                    </a:prstGeom>
                    <a:noFill/>
                    <a:ln>
                      <a:noFill/>
                    </a:ln>
                  </pic:spPr>
                </pic:pic>
              </a:graphicData>
            </a:graphic>
          </wp:inline>
        </w:drawing>
      </w:r>
    </w:p>
    <w:p w:rsidR="00562D50" w:rsidRDefault="00562D50" w:rsidP="00562D50">
      <w:pPr>
        <w:pStyle w:val="font9"/>
        <w:numPr>
          <w:ilvl w:val="0"/>
          <w:numId w:val="6"/>
        </w:numPr>
        <w:spacing w:before="0" w:beforeAutospacing="0" w:after="0" w:afterAutospacing="0" w:line="450" w:lineRule="atLeast"/>
        <w:textAlignment w:val="baseline"/>
        <w:rPr>
          <w:rFonts w:ascii="Arial" w:hAnsi="Arial" w:cs="Arial"/>
        </w:rPr>
      </w:pPr>
      <w:r>
        <w:rPr>
          <w:rFonts w:ascii="Arial" w:hAnsi="Arial" w:cs="Arial"/>
        </w:rPr>
        <w:t>Cierra el circuito utilizando el conductor de 2cm (0,02m)</w:t>
      </w:r>
    </w:p>
    <w:p w:rsidR="00562D50" w:rsidRDefault="00562D50" w:rsidP="00562D50">
      <w:pPr>
        <w:pStyle w:val="font9"/>
        <w:numPr>
          <w:ilvl w:val="0"/>
          <w:numId w:val="6"/>
        </w:numPr>
        <w:spacing w:before="0" w:beforeAutospacing="0" w:after="0" w:afterAutospacing="0" w:line="450" w:lineRule="atLeast"/>
        <w:textAlignment w:val="baseline"/>
        <w:rPr>
          <w:rFonts w:ascii="Arial" w:hAnsi="Arial" w:cs="Arial"/>
        </w:rPr>
      </w:pPr>
      <w:r>
        <w:rPr>
          <w:rFonts w:ascii="Arial" w:hAnsi="Arial" w:cs="Arial"/>
        </w:rPr>
        <w:t>Varia la intensidad de salida de la fuente y registramos en la tabla los datos aportados por la balanza</w:t>
      </w:r>
    </w:p>
    <w:p w:rsidR="00562D50" w:rsidRPr="00F156D8" w:rsidRDefault="00562D50" w:rsidP="00562D50">
      <w:pPr>
        <w:pStyle w:val="font9"/>
        <w:spacing w:before="0" w:beforeAutospacing="0" w:after="0" w:afterAutospacing="0" w:line="450" w:lineRule="atLeast"/>
        <w:textAlignment w:val="baseline"/>
        <w:rPr>
          <w:rFonts w:ascii="Arial" w:hAnsi="Arial" w:cs="Arial"/>
        </w:rPr>
      </w:pPr>
    </w:p>
    <w:p w:rsidR="009B00D8" w:rsidRDefault="009B00D8" w:rsidP="00562D50">
      <w:pPr>
        <w:pStyle w:val="font9"/>
        <w:spacing w:before="0" w:beforeAutospacing="0" w:after="0" w:afterAutospacing="0" w:line="450" w:lineRule="atLeast"/>
        <w:textAlignment w:val="baseline"/>
        <w:rPr>
          <w:rFonts w:ascii="Arial" w:hAnsi="Arial" w:cs="Arial"/>
          <w:b/>
        </w:rPr>
      </w:pPr>
      <w:r w:rsidRPr="009B00D8">
        <w:rPr>
          <w:rFonts w:ascii="Arial" w:hAnsi="Arial" w:cs="Arial"/>
          <w:b/>
        </w:rPr>
        <w:t>Práctico:</w:t>
      </w:r>
    </w:p>
    <w:p w:rsidR="00FA0A1D" w:rsidRDefault="00FA0A1D" w:rsidP="009B00D8">
      <w:pPr>
        <w:pStyle w:val="font9"/>
        <w:spacing w:before="0" w:beforeAutospacing="0" w:after="0" w:afterAutospacing="0" w:line="450" w:lineRule="atLeast"/>
        <w:textAlignment w:val="baseline"/>
        <w:rPr>
          <w:rFonts w:ascii="Arial" w:hAnsi="Arial" w:cs="Arial"/>
        </w:rPr>
      </w:pPr>
      <w:r>
        <w:rPr>
          <w:rFonts w:ascii="Arial" w:hAnsi="Arial" w:cs="Arial"/>
        </w:rPr>
        <w:t>Tabla de masas medidas y fuerzas magnéticas:</w:t>
      </w:r>
    </w:p>
    <w:tbl>
      <w:tblPr>
        <w:tblW w:w="5300" w:type="dxa"/>
        <w:tblInd w:w="55" w:type="dxa"/>
        <w:tblCellMar>
          <w:left w:w="70" w:type="dxa"/>
          <w:right w:w="70" w:type="dxa"/>
        </w:tblCellMar>
        <w:tblLook w:val="04A0" w:firstRow="1" w:lastRow="0" w:firstColumn="1" w:lastColumn="0" w:noHBand="0" w:noVBand="1"/>
      </w:tblPr>
      <w:tblGrid>
        <w:gridCol w:w="1060"/>
        <w:gridCol w:w="1060"/>
        <w:gridCol w:w="1060"/>
        <w:gridCol w:w="1060"/>
        <w:gridCol w:w="1060"/>
      </w:tblGrid>
      <w:tr w:rsidR="008B46B2" w:rsidRPr="008B46B2" w:rsidTr="008B46B2">
        <w:trPr>
          <w:trHeight w:val="33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46B2" w:rsidRPr="008B46B2" w:rsidRDefault="008B46B2" w:rsidP="008B46B2">
            <w:pPr>
              <w:spacing w:after="0" w:line="240" w:lineRule="auto"/>
              <w:rPr>
                <w:rFonts w:ascii="Arial" w:eastAsia="Times New Roman" w:hAnsi="Arial" w:cs="Arial"/>
                <w:color w:val="000000"/>
                <w:sz w:val="24"/>
                <w:szCs w:val="24"/>
                <w:lang w:val="es-ES" w:eastAsia="es-ES"/>
              </w:rPr>
            </w:pPr>
            <w:r w:rsidRPr="008B46B2">
              <w:rPr>
                <w:rFonts w:ascii="Arial" w:eastAsia="Times New Roman" w:hAnsi="Arial" w:cs="Arial"/>
                <w:color w:val="000000"/>
                <w:sz w:val="24"/>
                <w:szCs w:val="24"/>
                <w:lang w:val="es-ES" w:eastAsia="es-ES"/>
              </w:rPr>
              <w:t>m(g)</w:t>
            </w:r>
          </w:p>
        </w:tc>
        <w:tc>
          <w:tcPr>
            <w:tcW w:w="1060" w:type="dxa"/>
            <w:tcBorders>
              <w:top w:val="single" w:sz="4" w:space="0" w:color="auto"/>
              <w:left w:val="nil"/>
              <w:bottom w:val="single" w:sz="4" w:space="0" w:color="auto"/>
              <w:right w:val="single" w:sz="4" w:space="0" w:color="auto"/>
            </w:tcBorders>
            <w:shd w:val="clear" w:color="000000" w:fill="C6E0B4"/>
            <w:noWrap/>
            <w:vAlign w:val="bottom"/>
            <w:hideMark/>
          </w:tcPr>
          <w:p w:rsidR="008B46B2" w:rsidRPr="008B46B2" w:rsidRDefault="008B46B2" w:rsidP="008B46B2">
            <w:pPr>
              <w:spacing w:after="0" w:line="240" w:lineRule="auto"/>
              <w:rPr>
                <w:rFonts w:ascii="Arial" w:eastAsia="Times New Roman" w:hAnsi="Arial" w:cs="Arial"/>
                <w:color w:val="000000"/>
                <w:sz w:val="24"/>
                <w:szCs w:val="24"/>
                <w:lang w:val="es-ES" w:eastAsia="es-ES"/>
              </w:rPr>
            </w:pPr>
            <w:r w:rsidRPr="008B46B2">
              <w:rPr>
                <w:rFonts w:ascii="Arial" w:eastAsia="Times New Roman" w:hAnsi="Arial" w:cs="Arial"/>
                <w:color w:val="000000"/>
                <w:sz w:val="24"/>
                <w:szCs w:val="24"/>
                <w:lang w:val="es-ES" w:eastAsia="es-ES"/>
              </w:rPr>
              <w:t>Fm(N)</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8B46B2" w:rsidRPr="008B46B2" w:rsidRDefault="008B46B2" w:rsidP="008B46B2">
            <w:pPr>
              <w:spacing w:after="0" w:line="240" w:lineRule="auto"/>
              <w:rPr>
                <w:rFonts w:ascii="Arial" w:eastAsia="Times New Roman" w:hAnsi="Arial" w:cs="Arial"/>
                <w:color w:val="000000"/>
                <w:sz w:val="24"/>
                <w:szCs w:val="24"/>
                <w:lang w:val="es-ES" w:eastAsia="es-ES"/>
              </w:rPr>
            </w:pPr>
            <w:r w:rsidRPr="008B46B2">
              <w:rPr>
                <w:rFonts w:ascii="Arial" w:eastAsia="Times New Roman" w:hAnsi="Arial" w:cs="Arial"/>
                <w:color w:val="000000"/>
                <w:sz w:val="24"/>
                <w:szCs w:val="24"/>
                <w:lang w:val="es-ES" w:eastAsia="es-ES"/>
              </w:rPr>
              <w:t>I(A)</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8B46B2" w:rsidRPr="008B46B2" w:rsidRDefault="008B46B2" w:rsidP="008B46B2">
            <w:pPr>
              <w:spacing w:after="0" w:line="240" w:lineRule="auto"/>
              <w:rPr>
                <w:rFonts w:ascii="Arial" w:eastAsia="Times New Roman" w:hAnsi="Arial" w:cs="Arial"/>
                <w:color w:val="000000"/>
                <w:sz w:val="24"/>
                <w:szCs w:val="24"/>
                <w:lang w:val="es-ES" w:eastAsia="es-ES"/>
              </w:rPr>
            </w:pPr>
            <w:r w:rsidRPr="008B46B2">
              <w:rPr>
                <w:rFonts w:ascii="Arial" w:eastAsia="Times New Roman" w:hAnsi="Arial" w:cs="Arial"/>
                <w:color w:val="000000"/>
                <w:sz w:val="24"/>
                <w:szCs w:val="24"/>
                <w:lang w:val="es-ES" w:eastAsia="es-ES"/>
              </w:rPr>
              <w:t>L(m)</w:t>
            </w:r>
          </w:p>
        </w:tc>
        <w:tc>
          <w:tcPr>
            <w:tcW w:w="1060" w:type="dxa"/>
            <w:tcBorders>
              <w:top w:val="single" w:sz="4" w:space="0" w:color="auto"/>
              <w:left w:val="nil"/>
              <w:bottom w:val="single" w:sz="4" w:space="0" w:color="auto"/>
              <w:right w:val="single" w:sz="4" w:space="0" w:color="auto"/>
            </w:tcBorders>
            <w:shd w:val="clear" w:color="000000" w:fill="C6E0B4"/>
            <w:noWrap/>
            <w:vAlign w:val="bottom"/>
            <w:hideMark/>
          </w:tcPr>
          <w:p w:rsidR="008B46B2" w:rsidRPr="008B46B2" w:rsidRDefault="008B46B2" w:rsidP="008B46B2">
            <w:pPr>
              <w:spacing w:after="0" w:line="240" w:lineRule="auto"/>
              <w:rPr>
                <w:rFonts w:ascii="Arial" w:eastAsia="Times New Roman" w:hAnsi="Arial" w:cs="Arial"/>
                <w:color w:val="000000"/>
                <w:sz w:val="24"/>
                <w:szCs w:val="24"/>
                <w:lang w:val="es-ES" w:eastAsia="es-ES"/>
              </w:rPr>
            </w:pPr>
            <w:r w:rsidRPr="008B46B2">
              <w:rPr>
                <w:rFonts w:ascii="Arial" w:eastAsia="Times New Roman" w:hAnsi="Arial" w:cs="Arial"/>
                <w:color w:val="000000"/>
                <w:sz w:val="24"/>
                <w:szCs w:val="24"/>
                <w:lang w:val="es-ES" w:eastAsia="es-ES"/>
              </w:rPr>
              <w:t>I*L</w:t>
            </w:r>
          </w:p>
        </w:tc>
      </w:tr>
      <w:tr w:rsidR="008B46B2" w:rsidRPr="008B46B2" w:rsidTr="008B46B2">
        <w:trPr>
          <w:trHeight w:val="33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8B46B2" w:rsidRPr="008B46B2" w:rsidRDefault="008B46B2" w:rsidP="008B46B2">
            <w:pPr>
              <w:spacing w:after="0" w:line="240" w:lineRule="auto"/>
              <w:jc w:val="right"/>
              <w:rPr>
                <w:rFonts w:ascii="Arial" w:eastAsia="Times New Roman" w:hAnsi="Arial" w:cs="Arial"/>
                <w:color w:val="000000"/>
                <w:sz w:val="24"/>
                <w:szCs w:val="24"/>
                <w:lang w:val="es-ES" w:eastAsia="es-ES"/>
              </w:rPr>
            </w:pPr>
            <w:r w:rsidRPr="008B46B2">
              <w:rPr>
                <w:rFonts w:ascii="Arial" w:eastAsia="Times New Roman" w:hAnsi="Arial" w:cs="Arial"/>
                <w:color w:val="000000"/>
                <w:sz w:val="24"/>
                <w:szCs w:val="24"/>
                <w:lang w:val="es-ES" w:eastAsia="es-ES"/>
              </w:rPr>
              <w:t>22,56</w:t>
            </w:r>
          </w:p>
        </w:tc>
        <w:tc>
          <w:tcPr>
            <w:tcW w:w="1060" w:type="dxa"/>
            <w:tcBorders>
              <w:top w:val="nil"/>
              <w:left w:val="nil"/>
              <w:bottom w:val="single" w:sz="4" w:space="0" w:color="auto"/>
              <w:right w:val="single" w:sz="4" w:space="0" w:color="auto"/>
            </w:tcBorders>
            <w:shd w:val="clear" w:color="000000" w:fill="C6E0B4"/>
            <w:noWrap/>
            <w:vAlign w:val="bottom"/>
            <w:hideMark/>
          </w:tcPr>
          <w:p w:rsidR="008B46B2" w:rsidRPr="008B46B2" w:rsidRDefault="008B46B2" w:rsidP="008B46B2">
            <w:pPr>
              <w:spacing w:after="0" w:line="240" w:lineRule="auto"/>
              <w:jc w:val="right"/>
              <w:rPr>
                <w:rFonts w:ascii="Arial" w:eastAsia="Times New Roman" w:hAnsi="Arial" w:cs="Arial"/>
                <w:color w:val="000000"/>
                <w:sz w:val="24"/>
                <w:szCs w:val="24"/>
                <w:lang w:val="es-ES" w:eastAsia="es-ES"/>
              </w:rPr>
            </w:pPr>
            <w:r w:rsidRPr="008B46B2">
              <w:rPr>
                <w:rFonts w:ascii="Arial" w:eastAsia="Times New Roman" w:hAnsi="Arial" w:cs="Arial"/>
                <w:color w:val="000000"/>
                <w:sz w:val="24"/>
                <w:szCs w:val="24"/>
                <w:lang w:val="es-ES" w:eastAsia="es-ES"/>
              </w:rPr>
              <w:t>0</w:t>
            </w:r>
          </w:p>
        </w:tc>
        <w:tc>
          <w:tcPr>
            <w:tcW w:w="1060" w:type="dxa"/>
            <w:tcBorders>
              <w:top w:val="nil"/>
              <w:left w:val="nil"/>
              <w:bottom w:val="single" w:sz="4" w:space="0" w:color="auto"/>
              <w:right w:val="single" w:sz="4" w:space="0" w:color="auto"/>
            </w:tcBorders>
            <w:shd w:val="clear" w:color="auto" w:fill="auto"/>
            <w:noWrap/>
            <w:vAlign w:val="bottom"/>
            <w:hideMark/>
          </w:tcPr>
          <w:p w:rsidR="008B46B2" w:rsidRPr="008B46B2" w:rsidRDefault="008B46B2" w:rsidP="008B46B2">
            <w:pPr>
              <w:spacing w:after="0" w:line="240" w:lineRule="auto"/>
              <w:jc w:val="right"/>
              <w:rPr>
                <w:rFonts w:ascii="Arial" w:eastAsia="Times New Roman" w:hAnsi="Arial" w:cs="Arial"/>
                <w:color w:val="000000"/>
                <w:sz w:val="24"/>
                <w:szCs w:val="24"/>
                <w:lang w:val="es-ES" w:eastAsia="es-ES"/>
              </w:rPr>
            </w:pPr>
            <w:r w:rsidRPr="008B46B2">
              <w:rPr>
                <w:rFonts w:ascii="Arial" w:eastAsia="Times New Roman" w:hAnsi="Arial" w:cs="Arial"/>
                <w:color w:val="000000"/>
                <w:sz w:val="24"/>
                <w:szCs w:val="24"/>
                <w:lang w:val="es-ES" w:eastAsia="es-ES"/>
              </w:rPr>
              <w:t>0</w:t>
            </w:r>
          </w:p>
        </w:tc>
        <w:tc>
          <w:tcPr>
            <w:tcW w:w="1060" w:type="dxa"/>
            <w:tcBorders>
              <w:top w:val="nil"/>
              <w:left w:val="nil"/>
              <w:bottom w:val="single" w:sz="4" w:space="0" w:color="auto"/>
              <w:right w:val="single" w:sz="4" w:space="0" w:color="auto"/>
            </w:tcBorders>
            <w:shd w:val="clear" w:color="auto" w:fill="auto"/>
            <w:noWrap/>
            <w:vAlign w:val="bottom"/>
            <w:hideMark/>
          </w:tcPr>
          <w:p w:rsidR="008B46B2" w:rsidRPr="008B46B2" w:rsidRDefault="008B46B2" w:rsidP="008B46B2">
            <w:pPr>
              <w:spacing w:after="0" w:line="240" w:lineRule="auto"/>
              <w:jc w:val="right"/>
              <w:rPr>
                <w:rFonts w:ascii="Arial" w:eastAsia="Times New Roman" w:hAnsi="Arial" w:cs="Arial"/>
                <w:color w:val="000000"/>
                <w:sz w:val="24"/>
                <w:szCs w:val="24"/>
                <w:lang w:val="es-ES" w:eastAsia="es-ES"/>
              </w:rPr>
            </w:pPr>
            <w:r w:rsidRPr="008B46B2">
              <w:rPr>
                <w:rFonts w:ascii="Arial" w:eastAsia="Times New Roman" w:hAnsi="Arial" w:cs="Arial"/>
                <w:color w:val="000000"/>
                <w:sz w:val="24"/>
                <w:szCs w:val="24"/>
                <w:lang w:val="es-ES" w:eastAsia="es-ES"/>
              </w:rPr>
              <w:t>0,02</w:t>
            </w:r>
          </w:p>
        </w:tc>
        <w:tc>
          <w:tcPr>
            <w:tcW w:w="1060" w:type="dxa"/>
            <w:tcBorders>
              <w:top w:val="nil"/>
              <w:left w:val="nil"/>
              <w:bottom w:val="single" w:sz="4" w:space="0" w:color="auto"/>
              <w:right w:val="single" w:sz="4" w:space="0" w:color="auto"/>
            </w:tcBorders>
            <w:shd w:val="clear" w:color="000000" w:fill="C6E0B4"/>
            <w:noWrap/>
            <w:vAlign w:val="bottom"/>
            <w:hideMark/>
          </w:tcPr>
          <w:p w:rsidR="008B46B2" w:rsidRPr="008B46B2" w:rsidRDefault="008B46B2" w:rsidP="008B46B2">
            <w:pPr>
              <w:spacing w:after="0" w:line="240" w:lineRule="auto"/>
              <w:jc w:val="right"/>
              <w:rPr>
                <w:rFonts w:ascii="Arial" w:eastAsia="Times New Roman" w:hAnsi="Arial" w:cs="Arial"/>
                <w:color w:val="000000"/>
                <w:sz w:val="24"/>
                <w:szCs w:val="24"/>
                <w:lang w:val="es-ES" w:eastAsia="es-ES"/>
              </w:rPr>
            </w:pPr>
            <w:r w:rsidRPr="008B46B2">
              <w:rPr>
                <w:rFonts w:ascii="Arial" w:eastAsia="Times New Roman" w:hAnsi="Arial" w:cs="Arial"/>
                <w:color w:val="000000"/>
                <w:sz w:val="24"/>
                <w:szCs w:val="24"/>
                <w:lang w:val="es-ES" w:eastAsia="es-ES"/>
              </w:rPr>
              <w:t>0</w:t>
            </w:r>
          </w:p>
        </w:tc>
      </w:tr>
      <w:tr w:rsidR="008B46B2" w:rsidRPr="008B46B2" w:rsidTr="008B46B2">
        <w:trPr>
          <w:trHeight w:val="33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8B46B2" w:rsidRPr="008B46B2" w:rsidRDefault="008B46B2" w:rsidP="008B46B2">
            <w:pPr>
              <w:spacing w:after="0" w:line="240" w:lineRule="auto"/>
              <w:jc w:val="right"/>
              <w:rPr>
                <w:rFonts w:ascii="Arial" w:eastAsia="Times New Roman" w:hAnsi="Arial" w:cs="Arial"/>
                <w:color w:val="000000"/>
                <w:sz w:val="24"/>
                <w:szCs w:val="24"/>
                <w:lang w:val="es-ES" w:eastAsia="es-ES"/>
              </w:rPr>
            </w:pPr>
            <w:r w:rsidRPr="008B46B2">
              <w:rPr>
                <w:rFonts w:ascii="Arial" w:eastAsia="Times New Roman" w:hAnsi="Arial" w:cs="Arial"/>
                <w:color w:val="000000"/>
                <w:sz w:val="24"/>
                <w:szCs w:val="24"/>
                <w:lang w:val="es-ES" w:eastAsia="es-ES"/>
              </w:rPr>
              <w:t>22,58</w:t>
            </w:r>
          </w:p>
        </w:tc>
        <w:tc>
          <w:tcPr>
            <w:tcW w:w="1060" w:type="dxa"/>
            <w:tcBorders>
              <w:top w:val="nil"/>
              <w:left w:val="nil"/>
              <w:bottom w:val="single" w:sz="4" w:space="0" w:color="auto"/>
              <w:right w:val="single" w:sz="4" w:space="0" w:color="auto"/>
            </w:tcBorders>
            <w:shd w:val="clear" w:color="000000" w:fill="C6E0B4"/>
            <w:noWrap/>
            <w:vAlign w:val="bottom"/>
            <w:hideMark/>
          </w:tcPr>
          <w:p w:rsidR="008B46B2" w:rsidRPr="008B46B2" w:rsidRDefault="008B46B2" w:rsidP="008B46B2">
            <w:pPr>
              <w:spacing w:after="0" w:line="240" w:lineRule="auto"/>
              <w:jc w:val="right"/>
              <w:rPr>
                <w:rFonts w:ascii="Arial" w:eastAsia="Times New Roman" w:hAnsi="Arial" w:cs="Arial"/>
                <w:color w:val="000000"/>
                <w:sz w:val="24"/>
                <w:szCs w:val="24"/>
                <w:lang w:val="es-ES" w:eastAsia="es-ES"/>
              </w:rPr>
            </w:pPr>
            <w:r w:rsidRPr="008B46B2">
              <w:rPr>
                <w:rFonts w:ascii="Arial" w:eastAsia="Times New Roman" w:hAnsi="Arial" w:cs="Arial"/>
                <w:color w:val="000000"/>
                <w:sz w:val="24"/>
                <w:szCs w:val="24"/>
                <w:lang w:val="es-ES" w:eastAsia="es-ES"/>
              </w:rPr>
              <w:t>0,0002</w:t>
            </w:r>
          </w:p>
        </w:tc>
        <w:tc>
          <w:tcPr>
            <w:tcW w:w="1060" w:type="dxa"/>
            <w:tcBorders>
              <w:top w:val="nil"/>
              <w:left w:val="nil"/>
              <w:bottom w:val="single" w:sz="4" w:space="0" w:color="auto"/>
              <w:right w:val="single" w:sz="4" w:space="0" w:color="auto"/>
            </w:tcBorders>
            <w:shd w:val="clear" w:color="auto" w:fill="auto"/>
            <w:noWrap/>
            <w:vAlign w:val="bottom"/>
            <w:hideMark/>
          </w:tcPr>
          <w:p w:rsidR="008B46B2" w:rsidRPr="008B46B2" w:rsidRDefault="008B46B2" w:rsidP="008B46B2">
            <w:pPr>
              <w:spacing w:after="0" w:line="240" w:lineRule="auto"/>
              <w:jc w:val="right"/>
              <w:rPr>
                <w:rFonts w:ascii="Arial" w:eastAsia="Times New Roman" w:hAnsi="Arial" w:cs="Arial"/>
                <w:color w:val="000000"/>
                <w:sz w:val="24"/>
                <w:szCs w:val="24"/>
                <w:lang w:val="es-ES" w:eastAsia="es-ES"/>
              </w:rPr>
            </w:pPr>
            <w:r w:rsidRPr="008B46B2">
              <w:rPr>
                <w:rFonts w:ascii="Arial" w:eastAsia="Times New Roman" w:hAnsi="Arial" w:cs="Arial"/>
                <w:color w:val="000000"/>
                <w:sz w:val="24"/>
                <w:szCs w:val="24"/>
                <w:lang w:val="es-ES" w:eastAsia="es-ES"/>
              </w:rPr>
              <w:t>0,05</w:t>
            </w:r>
          </w:p>
        </w:tc>
        <w:tc>
          <w:tcPr>
            <w:tcW w:w="1060" w:type="dxa"/>
            <w:tcBorders>
              <w:top w:val="nil"/>
              <w:left w:val="nil"/>
              <w:bottom w:val="single" w:sz="4" w:space="0" w:color="auto"/>
              <w:right w:val="single" w:sz="4" w:space="0" w:color="auto"/>
            </w:tcBorders>
            <w:shd w:val="clear" w:color="auto" w:fill="auto"/>
            <w:noWrap/>
            <w:vAlign w:val="bottom"/>
            <w:hideMark/>
          </w:tcPr>
          <w:p w:rsidR="008B46B2" w:rsidRPr="008B46B2" w:rsidRDefault="008B46B2" w:rsidP="008B46B2">
            <w:pPr>
              <w:spacing w:after="0" w:line="240" w:lineRule="auto"/>
              <w:jc w:val="right"/>
              <w:rPr>
                <w:rFonts w:ascii="Arial" w:eastAsia="Times New Roman" w:hAnsi="Arial" w:cs="Arial"/>
                <w:color w:val="000000"/>
                <w:sz w:val="24"/>
                <w:szCs w:val="24"/>
                <w:lang w:val="es-ES" w:eastAsia="es-ES"/>
              </w:rPr>
            </w:pPr>
            <w:r w:rsidRPr="008B46B2">
              <w:rPr>
                <w:rFonts w:ascii="Arial" w:eastAsia="Times New Roman" w:hAnsi="Arial" w:cs="Arial"/>
                <w:color w:val="000000"/>
                <w:sz w:val="24"/>
                <w:szCs w:val="24"/>
                <w:lang w:val="es-ES" w:eastAsia="es-ES"/>
              </w:rPr>
              <w:t>0,02</w:t>
            </w:r>
          </w:p>
        </w:tc>
        <w:tc>
          <w:tcPr>
            <w:tcW w:w="1060" w:type="dxa"/>
            <w:tcBorders>
              <w:top w:val="nil"/>
              <w:left w:val="nil"/>
              <w:bottom w:val="single" w:sz="4" w:space="0" w:color="auto"/>
              <w:right w:val="single" w:sz="4" w:space="0" w:color="auto"/>
            </w:tcBorders>
            <w:shd w:val="clear" w:color="000000" w:fill="C6E0B4"/>
            <w:noWrap/>
            <w:vAlign w:val="bottom"/>
            <w:hideMark/>
          </w:tcPr>
          <w:p w:rsidR="008B46B2" w:rsidRPr="008B46B2" w:rsidRDefault="008B46B2" w:rsidP="008B46B2">
            <w:pPr>
              <w:spacing w:after="0" w:line="240" w:lineRule="auto"/>
              <w:jc w:val="right"/>
              <w:rPr>
                <w:rFonts w:ascii="Arial" w:eastAsia="Times New Roman" w:hAnsi="Arial" w:cs="Arial"/>
                <w:color w:val="000000"/>
                <w:sz w:val="24"/>
                <w:szCs w:val="24"/>
                <w:lang w:val="es-ES" w:eastAsia="es-ES"/>
              </w:rPr>
            </w:pPr>
            <w:r w:rsidRPr="008B46B2">
              <w:rPr>
                <w:rFonts w:ascii="Arial" w:eastAsia="Times New Roman" w:hAnsi="Arial" w:cs="Arial"/>
                <w:color w:val="000000"/>
                <w:sz w:val="24"/>
                <w:szCs w:val="24"/>
                <w:lang w:val="es-ES" w:eastAsia="es-ES"/>
              </w:rPr>
              <w:t>0,001</w:t>
            </w:r>
          </w:p>
        </w:tc>
      </w:tr>
      <w:tr w:rsidR="008B46B2" w:rsidRPr="008B46B2" w:rsidTr="008B46B2">
        <w:trPr>
          <w:trHeight w:val="33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8B46B2" w:rsidRPr="008B46B2" w:rsidRDefault="008B46B2" w:rsidP="008B46B2">
            <w:pPr>
              <w:spacing w:after="0" w:line="240" w:lineRule="auto"/>
              <w:jc w:val="right"/>
              <w:rPr>
                <w:rFonts w:ascii="Arial" w:eastAsia="Times New Roman" w:hAnsi="Arial" w:cs="Arial"/>
                <w:color w:val="000000"/>
                <w:sz w:val="24"/>
                <w:szCs w:val="24"/>
                <w:lang w:val="es-ES" w:eastAsia="es-ES"/>
              </w:rPr>
            </w:pPr>
            <w:r w:rsidRPr="008B46B2">
              <w:rPr>
                <w:rFonts w:ascii="Arial" w:eastAsia="Times New Roman" w:hAnsi="Arial" w:cs="Arial"/>
                <w:color w:val="000000"/>
                <w:sz w:val="24"/>
                <w:szCs w:val="24"/>
                <w:lang w:val="es-ES" w:eastAsia="es-ES"/>
              </w:rPr>
              <w:t>22,6</w:t>
            </w:r>
          </w:p>
        </w:tc>
        <w:tc>
          <w:tcPr>
            <w:tcW w:w="1060" w:type="dxa"/>
            <w:tcBorders>
              <w:top w:val="nil"/>
              <w:left w:val="nil"/>
              <w:bottom w:val="single" w:sz="4" w:space="0" w:color="auto"/>
              <w:right w:val="single" w:sz="4" w:space="0" w:color="auto"/>
            </w:tcBorders>
            <w:shd w:val="clear" w:color="000000" w:fill="C6E0B4"/>
            <w:noWrap/>
            <w:vAlign w:val="bottom"/>
            <w:hideMark/>
          </w:tcPr>
          <w:p w:rsidR="008B46B2" w:rsidRPr="008B46B2" w:rsidRDefault="008B46B2" w:rsidP="008B46B2">
            <w:pPr>
              <w:spacing w:after="0" w:line="240" w:lineRule="auto"/>
              <w:jc w:val="right"/>
              <w:rPr>
                <w:rFonts w:ascii="Arial" w:eastAsia="Times New Roman" w:hAnsi="Arial" w:cs="Arial"/>
                <w:color w:val="000000"/>
                <w:sz w:val="24"/>
                <w:szCs w:val="24"/>
                <w:lang w:val="es-ES" w:eastAsia="es-ES"/>
              </w:rPr>
            </w:pPr>
            <w:r w:rsidRPr="008B46B2">
              <w:rPr>
                <w:rFonts w:ascii="Arial" w:eastAsia="Times New Roman" w:hAnsi="Arial" w:cs="Arial"/>
                <w:color w:val="000000"/>
                <w:sz w:val="24"/>
                <w:szCs w:val="24"/>
                <w:lang w:val="es-ES" w:eastAsia="es-ES"/>
              </w:rPr>
              <w:t>0,00039</w:t>
            </w:r>
          </w:p>
        </w:tc>
        <w:tc>
          <w:tcPr>
            <w:tcW w:w="1060" w:type="dxa"/>
            <w:tcBorders>
              <w:top w:val="nil"/>
              <w:left w:val="nil"/>
              <w:bottom w:val="single" w:sz="4" w:space="0" w:color="auto"/>
              <w:right w:val="single" w:sz="4" w:space="0" w:color="auto"/>
            </w:tcBorders>
            <w:shd w:val="clear" w:color="auto" w:fill="auto"/>
            <w:noWrap/>
            <w:vAlign w:val="bottom"/>
            <w:hideMark/>
          </w:tcPr>
          <w:p w:rsidR="008B46B2" w:rsidRPr="008B46B2" w:rsidRDefault="008B46B2" w:rsidP="008B46B2">
            <w:pPr>
              <w:spacing w:after="0" w:line="240" w:lineRule="auto"/>
              <w:jc w:val="right"/>
              <w:rPr>
                <w:rFonts w:ascii="Arial" w:eastAsia="Times New Roman" w:hAnsi="Arial" w:cs="Arial"/>
                <w:color w:val="000000"/>
                <w:sz w:val="24"/>
                <w:szCs w:val="24"/>
                <w:lang w:val="es-ES" w:eastAsia="es-ES"/>
              </w:rPr>
            </w:pPr>
            <w:r w:rsidRPr="008B46B2">
              <w:rPr>
                <w:rFonts w:ascii="Arial" w:eastAsia="Times New Roman" w:hAnsi="Arial" w:cs="Arial"/>
                <w:color w:val="000000"/>
                <w:sz w:val="24"/>
                <w:szCs w:val="24"/>
                <w:lang w:val="es-ES" w:eastAsia="es-ES"/>
              </w:rPr>
              <w:t>0,1</w:t>
            </w:r>
          </w:p>
        </w:tc>
        <w:tc>
          <w:tcPr>
            <w:tcW w:w="1060" w:type="dxa"/>
            <w:tcBorders>
              <w:top w:val="nil"/>
              <w:left w:val="nil"/>
              <w:bottom w:val="single" w:sz="4" w:space="0" w:color="auto"/>
              <w:right w:val="single" w:sz="4" w:space="0" w:color="auto"/>
            </w:tcBorders>
            <w:shd w:val="clear" w:color="auto" w:fill="auto"/>
            <w:noWrap/>
            <w:vAlign w:val="bottom"/>
            <w:hideMark/>
          </w:tcPr>
          <w:p w:rsidR="008B46B2" w:rsidRPr="008B46B2" w:rsidRDefault="008B46B2" w:rsidP="008B46B2">
            <w:pPr>
              <w:spacing w:after="0" w:line="240" w:lineRule="auto"/>
              <w:jc w:val="right"/>
              <w:rPr>
                <w:rFonts w:ascii="Arial" w:eastAsia="Times New Roman" w:hAnsi="Arial" w:cs="Arial"/>
                <w:color w:val="000000"/>
                <w:sz w:val="24"/>
                <w:szCs w:val="24"/>
                <w:lang w:val="es-ES" w:eastAsia="es-ES"/>
              </w:rPr>
            </w:pPr>
            <w:r w:rsidRPr="008B46B2">
              <w:rPr>
                <w:rFonts w:ascii="Arial" w:eastAsia="Times New Roman" w:hAnsi="Arial" w:cs="Arial"/>
                <w:color w:val="000000"/>
                <w:sz w:val="24"/>
                <w:szCs w:val="24"/>
                <w:lang w:val="es-ES" w:eastAsia="es-ES"/>
              </w:rPr>
              <w:t>0,02</w:t>
            </w:r>
          </w:p>
        </w:tc>
        <w:tc>
          <w:tcPr>
            <w:tcW w:w="1060" w:type="dxa"/>
            <w:tcBorders>
              <w:top w:val="nil"/>
              <w:left w:val="nil"/>
              <w:bottom w:val="single" w:sz="4" w:space="0" w:color="auto"/>
              <w:right w:val="single" w:sz="4" w:space="0" w:color="auto"/>
            </w:tcBorders>
            <w:shd w:val="clear" w:color="000000" w:fill="C6E0B4"/>
            <w:noWrap/>
            <w:vAlign w:val="bottom"/>
            <w:hideMark/>
          </w:tcPr>
          <w:p w:rsidR="008B46B2" w:rsidRPr="008B46B2" w:rsidRDefault="008B46B2" w:rsidP="008B46B2">
            <w:pPr>
              <w:spacing w:after="0" w:line="240" w:lineRule="auto"/>
              <w:jc w:val="right"/>
              <w:rPr>
                <w:rFonts w:ascii="Arial" w:eastAsia="Times New Roman" w:hAnsi="Arial" w:cs="Arial"/>
                <w:color w:val="000000"/>
                <w:sz w:val="24"/>
                <w:szCs w:val="24"/>
                <w:lang w:val="es-ES" w:eastAsia="es-ES"/>
              </w:rPr>
            </w:pPr>
            <w:r w:rsidRPr="008B46B2">
              <w:rPr>
                <w:rFonts w:ascii="Arial" w:eastAsia="Times New Roman" w:hAnsi="Arial" w:cs="Arial"/>
                <w:color w:val="000000"/>
                <w:sz w:val="24"/>
                <w:szCs w:val="24"/>
                <w:lang w:val="es-ES" w:eastAsia="es-ES"/>
              </w:rPr>
              <w:t>0,002</w:t>
            </w:r>
          </w:p>
        </w:tc>
      </w:tr>
      <w:tr w:rsidR="008B46B2" w:rsidRPr="008B46B2" w:rsidTr="008B46B2">
        <w:trPr>
          <w:trHeight w:val="33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8B46B2" w:rsidRPr="008B46B2" w:rsidRDefault="008B46B2" w:rsidP="008B46B2">
            <w:pPr>
              <w:spacing w:after="0" w:line="240" w:lineRule="auto"/>
              <w:jc w:val="right"/>
              <w:rPr>
                <w:rFonts w:ascii="Arial" w:eastAsia="Times New Roman" w:hAnsi="Arial" w:cs="Arial"/>
                <w:color w:val="000000"/>
                <w:sz w:val="24"/>
                <w:szCs w:val="24"/>
                <w:lang w:val="es-ES" w:eastAsia="es-ES"/>
              </w:rPr>
            </w:pPr>
            <w:r w:rsidRPr="008B46B2">
              <w:rPr>
                <w:rFonts w:ascii="Arial" w:eastAsia="Times New Roman" w:hAnsi="Arial" w:cs="Arial"/>
                <w:color w:val="000000"/>
                <w:sz w:val="24"/>
                <w:szCs w:val="24"/>
                <w:lang w:val="es-ES" w:eastAsia="es-ES"/>
              </w:rPr>
              <w:t>22,62</w:t>
            </w:r>
          </w:p>
        </w:tc>
        <w:tc>
          <w:tcPr>
            <w:tcW w:w="1060" w:type="dxa"/>
            <w:tcBorders>
              <w:top w:val="nil"/>
              <w:left w:val="nil"/>
              <w:bottom w:val="single" w:sz="4" w:space="0" w:color="auto"/>
              <w:right w:val="single" w:sz="4" w:space="0" w:color="auto"/>
            </w:tcBorders>
            <w:shd w:val="clear" w:color="000000" w:fill="C6E0B4"/>
            <w:noWrap/>
            <w:vAlign w:val="bottom"/>
            <w:hideMark/>
          </w:tcPr>
          <w:p w:rsidR="008B46B2" w:rsidRPr="008B46B2" w:rsidRDefault="008B46B2" w:rsidP="008B46B2">
            <w:pPr>
              <w:spacing w:after="0" w:line="240" w:lineRule="auto"/>
              <w:jc w:val="right"/>
              <w:rPr>
                <w:rFonts w:ascii="Arial" w:eastAsia="Times New Roman" w:hAnsi="Arial" w:cs="Arial"/>
                <w:color w:val="000000"/>
                <w:sz w:val="24"/>
                <w:szCs w:val="24"/>
                <w:lang w:val="es-ES" w:eastAsia="es-ES"/>
              </w:rPr>
            </w:pPr>
            <w:r w:rsidRPr="008B46B2">
              <w:rPr>
                <w:rFonts w:ascii="Arial" w:eastAsia="Times New Roman" w:hAnsi="Arial" w:cs="Arial"/>
                <w:color w:val="000000"/>
                <w:sz w:val="24"/>
                <w:szCs w:val="24"/>
                <w:lang w:val="es-ES" w:eastAsia="es-ES"/>
              </w:rPr>
              <w:t>0,00059</w:t>
            </w:r>
          </w:p>
        </w:tc>
        <w:tc>
          <w:tcPr>
            <w:tcW w:w="1060" w:type="dxa"/>
            <w:tcBorders>
              <w:top w:val="nil"/>
              <w:left w:val="nil"/>
              <w:bottom w:val="single" w:sz="4" w:space="0" w:color="auto"/>
              <w:right w:val="single" w:sz="4" w:space="0" w:color="auto"/>
            </w:tcBorders>
            <w:shd w:val="clear" w:color="auto" w:fill="auto"/>
            <w:noWrap/>
            <w:vAlign w:val="bottom"/>
            <w:hideMark/>
          </w:tcPr>
          <w:p w:rsidR="008B46B2" w:rsidRPr="008B46B2" w:rsidRDefault="008B46B2" w:rsidP="008B46B2">
            <w:pPr>
              <w:spacing w:after="0" w:line="240" w:lineRule="auto"/>
              <w:jc w:val="right"/>
              <w:rPr>
                <w:rFonts w:ascii="Arial" w:eastAsia="Times New Roman" w:hAnsi="Arial" w:cs="Arial"/>
                <w:color w:val="000000"/>
                <w:sz w:val="24"/>
                <w:szCs w:val="24"/>
                <w:lang w:val="es-ES" w:eastAsia="es-ES"/>
              </w:rPr>
            </w:pPr>
            <w:r w:rsidRPr="008B46B2">
              <w:rPr>
                <w:rFonts w:ascii="Arial" w:eastAsia="Times New Roman" w:hAnsi="Arial" w:cs="Arial"/>
                <w:color w:val="000000"/>
                <w:sz w:val="24"/>
                <w:szCs w:val="24"/>
                <w:lang w:val="es-ES" w:eastAsia="es-ES"/>
              </w:rPr>
              <w:t>0,15</w:t>
            </w:r>
          </w:p>
        </w:tc>
        <w:tc>
          <w:tcPr>
            <w:tcW w:w="1060" w:type="dxa"/>
            <w:tcBorders>
              <w:top w:val="nil"/>
              <w:left w:val="nil"/>
              <w:bottom w:val="single" w:sz="4" w:space="0" w:color="auto"/>
              <w:right w:val="single" w:sz="4" w:space="0" w:color="auto"/>
            </w:tcBorders>
            <w:shd w:val="clear" w:color="auto" w:fill="auto"/>
            <w:noWrap/>
            <w:vAlign w:val="bottom"/>
            <w:hideMark/>
          </w:tcPr>
          <w:p w:rsidR="008B46B2" w:rsidRPr="008B46B2" w:rsidRDefault="008B46B2" w:rsidP="008B46B2">
            <w:pPr>
              <w:spacing w:after="0" w:line="240" w:lineRule="auto"/>
              <w:jc w:val="right"/>
              <w:rPr>
                <w:rFonts w:ascii="Arial" w:eastAsia="Times New Roman" w:hAnsi="Arial" w:cs="Arial"/>
                <w:color w:val="000000"/>
                <w:sz w:val="24"/>
                <w:szCs w:val="24"/>
                <w:lang w:val="es-ES" w:eastAsia="es-ES"/>
              </w:rPr>
            </w:pPr>
            <w:r w:rsidRPr="008B46B2">
              <w:rPr>
                <w:rFonts w:ascii="Arial" w:eastAsia="Times New Roman" w:hAnsi="Arial" w:cs="Arial"/>
                <w:color w:val="000000"/>
                <w:sz w:val="24"/>
                <w:szCs w:val="24"/>
                <w:lang w:val="es-ES" w:eastAsia="es-ES"/>
              </w:rPr>
              <w:t>0,02</w:t>
            </w:r>
          </w:p>
        </w:tc>
        <w:tc>
          <w:tcPr>
            <w:tcW w:w="1060" w:type="dxa"/>
            <w:tcBorders>
              <w:top w:val="nil"/>
              <w:left w:val="nil"/>
              <w:bottom w:val="single" w:sz="4" w:space="0" w:color="auto"/>
              <w:right w:val="single" w:sz="4" w:space="0" w:color="auto"/>
            </w:tcBorders>
            <w:shd w:val="clear" w:color="000000" w:fill="C6E0B4"/>
            <w:noWrap/>
            <w:vAlign w:val="bottom"/>
            <w:hideMark/>
          </w:tcPr>
          <w:p w:rsidR="008B46B2" w:rsidRPr="008B46B2" w:rsidRDefault="008B46B2" w:rsidP="008B46B2">
            <w:pPr>
              <w:spacing w:after="0" w:line="240" w:lineRule="auto"/>
              <w:jc w:val="right"/>
              <w:rPr>
                <w:rFonts w:ascii="Arial" w:eastAsia="Times New Roman" w:hAnsi="Arial" w:cs="Arial"/>
                <w:color w:val="000000"/>
                <w:sz w:val="24"/>
                <w:szCs w:val="24"/>
                <w:lang w:val="es-ES" w:eastAsia="es-ES"/>
              </w:rPr>
            </w:pPr>
            <w:r w:rsidRPr="008B46B2">
              <w:rPr>
                <w:rFonts w:ascii="Arial" w:eastAsia="Times New Roman" w:hAnsi="Arial" w:cs="Arial"/>
                <w:color w:val="000000"/>
                <w:sz w:val="24"/>
                <w:szCs w:val="24"/>
                <w:lang w:val="es-ES" w:eastAsia="es-ES"/>
              </w:rPr>
              <w:t>0,003</w:t>
            </w:r>
          </w:p>
        </w:tc>
      </w:tr>
      <w:tr w:rsidR="008B46B2" w:rsidRPr="008B46B2" w:rsidTr="008B46B2">
        <w:trPr>
          <w:trHeight w:val="33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8B46B2" w:rsidRPr="008B46B2" w:rsidRDefault="008B46B2" w:rsidP="008B46B2">
            <w:pPr>
              <w:spacing w:after="0" w:line="240" w:lineRule="auto"/>
              <w:jc w:val="right"/>
              <w:rPr>
                <w:rFonts w:ascii="Arial" w:eastAsia="Times New Roman" w:hAnsi="Arial" w:cs="Arial"/>
                <w:color w:val="000000"/>
                <w:sz w:val="24"/>
                <w:szCs w:val="24"/>
                <w:lang w:val="es-ES" w:eastAsia="es-ES"/>
              </w:rPr>
            </w:pPr>
            <w:r w:rsidRPr="008B46B2">
              <w:rPr>
                <w:rFonts w:ascii="Arial" w:eastAsia="Times New Roman" w:hAnsi="Arial" w:cs="Arial"/>
                <w:color w:val="000000"/>
                <w:sz w:val="24"/>
                <w:szCs w:val="24"/>
                <w:lang w:val="es-ES" w:eastAsia="es-ES"/>
              </w:rPr>
              <w:t>22,63</w:t>
            </w:r>
          </w:p>
        </w:tc>
        <w:tc>
          <w:tcPr>
            <w:tcW w:w="1060" w:type="dxa"/>
            <w:tcBorders>
              <w:top w:val="nil"/>
              <w:left w:val="nil"/>
              <w:bottom w:val="single" w:sz="4" w:space="0" w:color="auto"/>
              <w:right w:val="single" w:sz="4" w:space="0" w:color="auto"/>
            </w:tcBorders>
            <w:shd w:val="clear" w:color="000000" w:fill="C6E0B4"/>
            <w:noWrap/>
            <w:vAlign w:val="bottom"/>
            <w:hideMark/>
          </w:tcPr>
          <w:p w:rsidR="008B46B2" w:rsidRPr="008B46B2" w:rsidRDefault="008B46B2" w:rsidP="008B46B2">
            <w:pPr>
              <w:spacing w:after="0" w:line="240" w:lineRule="auto"/>
              <w:jc w:val="right"/>
              <w:rPr>
                <w:rFonts w:ascii="Arial" w:eastAsia="Times New Roman" w:hAnsi="Arial" w:cs="Arial"/>
                <w:color w:val="000000"/>
                <w:sz w:val="24"/>
                <w:szCs w:val="24"/>
                <w:lang w:val="es-ES" w:eastAsia="es-ES"/>
              </w:rPr>
            </w:pPr>
            <w:r w:rsidRPr="008B46B2">
              <w:rPr>
                <w:rFonts w:ascii="Arial" w:eastAsia="Times New Roman" w:hAnsi="Arial" w:cs="Arial"/>
                <w:color w:val="000000"/>
                <w:sz w:val="24"/>
                <w:szCs w:val="24"/>
                <w:lang w:val="es-ES" w:eastAsia="es-ES"/>
              </w:rPr>
              <w:t>0,00069</w:t>
            </w:r>
          </w:p>
        </w:tc>
        <w:tc>
          <w:tcPr>
            <w:tcW w:w="1060" w:type="dxa"/>
            <w:tcBorders>
              <w:top w:val="nil"/>
              <w:left w:val="nil"/>
              <w:bottom w:val="single" w:sz="4" w:space="0" w:color="auto"/>
              <w:right w:val="single" w:sz="4" w:space="0" w:color="auto"/>
            </w:tcBorders>
            <w:shd w:val="clear" w:color="auto" w:fill="auto"/>
            <w:noWrap/>
            <w:vAlign w:val="bottom"/>
            <w:hideMark/>
          </w:tcPr>
          <w:p w:rsidR="008B46B2" w:rsidRPr="008B46B2" w:rsidRDefault="008B46B2" w:rsidP="008B46B2">
            <w:pPr>
              <w:spacing w:after="0" w:line="240" w:lineRule="auto"/>
              <w:jc w:val="right"/>
              <w:rPr>
                <w:rFonts w:ascii="Arial" w:eastAsia="Times New Roman" w:hAnsi="Arial" w:cs="Arial"/>
                <w:color w:val="000000"/>
                <w:sz w:val="24"/>
                <w:szCs w:val="24"/>
                <w:lang w:val="es-ES" w:eastAsia="es-ES"/>
              </w:rPr>
            </w:pPr>
            <w:r w:rsidRPr="008B46B2">
              <w:rPr>
                <w:rFonts w:ascii="Arial" w:eastAsia="Times New Roman" w:hAnsi="Arial" w:cs="Arial"/>
                <w:color w:val="000000"/>
                <w:sz w:val="24"/>
                <w:szCs w:val="24"/>
                <w:lang w:val="es-ES" w:eastAsia="es-ES"/>
              </w:rPr>
              <w:t>0,2</w:t>
            </w:r>
          </w:p>
        </w:tc>
        <w:tc>
          <w:tcPr>
            <w:tcW w:w="1060" w:type="dxa"/>
            <w:tcBorders>
              <w:top w:val="nil"/>
              <w:left w:val="nil"/>
              <w:bottom w:val="single" w:sz="4" w:space="0" w:color="auto"/>
              <w:right w:val="single" w:sz="4" w:space="0" w:color="auto"/>
            </w:tcBorders>
            <w:shd w:val="clear" w:color="auto" w:fill="auto"/>
            <w:noWrap/>
            <w:vAlign w:val="bottom"/>
            <w:hideMark/>
          </w:tcPr>
          <w:p w:rsidR="008B46B2" w:rsidRPr="008B46B2" w:rsidRDefault="008B46B2" w:rsidP="008B46B2">
            <w:pPr>
              <w:spacing w:after="0" w:line="240" w:lineRule="auto"/>
              <w:jc w:val="right"/>
              <w:rPr>
                <w:rFonts w:ascii="Arial" w:eastAsia="Times New Roman" w:hAnsi="Arial" w:cs="Arial"/>
                <w:color w:val="000000"/>
                <w:sz w:val="24"/>
                <w:szCs w:val="24"/>
                <w:lang w:val="es-ES" w:eastAsia="es-ES"/>
              </w:rPr>
            </w:pPr>
            <w:r w:rsidRPr="008B46B2">
              <w:rPr>
                <w:rFonts w:ascii="Arial" w:eastAsia="Times New Roman" w:hAnsi="Arial" w:cs="Arial"/>
                <w:color w:val="000000"/>
                <w:sz w:val="24"/>
                <w:szCs w:val="24"/>
                <w:lang w:val="es-ES" w:eastAsia="es-ES"/>
              </w:rPr>
              <w:t>0,02</w:t>
            </w:r>
          </w:p>
        </w:tc>
        <w:tc>
          <w:tcPr>
            <w:tcW w:w="1060" w:type="dxa"/>
            <w:tcBorders>
              <w:top w:val="nil"/>
              <w:left w:val="nil"/>
              <w:bottom w:val="single" w:sz="4" w:space="0" w:color="auto"/>
              <w:right w:val="single" w:sz="4" w:space="0" w:color="auto"/>
            </w:tcBorders>
            <w:shd w:val="clear" w:color="000000" w:fill="C6E0B4"/>
            <w:noWrap/>
            <w:vAlign w:val="bottom"/>
            <w:hideMark/>
          </w:tcPr>
          <w:p w:rsidR="008B46B2" w:rsidRPr="008B46B2" w:rsidRDefault="008B46B2" w:rsidP="008B46B2">
            <w:pPr>
              <w:spacing w:after="0" w:line="240" w:lineRule="auto"/>
              <w:jc w:val="right"/>
              <w:rPr>
                <w:rFonts w:ascii="Arial" w:eastAsia="Times New Roman" w:hAnsi="Arial" w:cs="Arial"/>
                <w:color w:val="000000"/>
                <w:sz w:val="24"/>
                <w:szCs w:val="24"/>
                <w:lang w:val="es-ES" w:eastAsia="es-ES"/>
              </w:rPr>
            </w:pPr>
            <w:r w:rsidRPr="008B46B2">
              <w:rPr>
                <w:rFonts w:ascii="Arial" w:eastAsia="Times New Roman" w:hAnsi="Arial" w:cs="Arial"/>
                <w:color w:val="000000"/>
                <w:sz w:val="24"/>
                <w:szCs w:val="24"/>
                <w:lang w:val="es-ES" w:eastAsia="es-ES"/>
              </w:rPr>
              <w:t>0,004</w:t>
            </w:r>
          </w:p>
        </w:tc>
      </w:tr>
      <w:tr w:rsidR="008B46B2" w:rsidRPr="008B46B2" w:rsidTr="008B46B2">
        <w:trPr>
          <w:trHeight w:val="33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8B46B2" w:rsidRPr="008B46B2" w:rsidRDefault="008B46B2" w:rsidP="008B46B2">
            <w:pPr>
              <w:spacing w:after="0" w:line="240" w:lineRule="auto"/>
              <w:jc w:val="right"/>
              <w:rPr>
                <w:rFonts w:ascii="Arial" w:eastAsia="Times New Roman" w:hAnsi="Arial" w:cs="Arial"/>
                <w:color w:val="000000"/>
                <w:sz w:val="24"/>
                <w:szCs w:val="24"/>
                <w:lang w:val="es-ES" w:eastAsia="es-ES"/>
              </w:rPr>
            </w:pPr>
            <w:r w:rsidRPr="008B46B2">
              <w:rPr>
                <w:rFonts w:ascii="Arial" w:eastAsia="Times New Roman" w:hAnsi="Arial" w:cs="Arial"/>
                <w:color w:val="000000"/>
                <w:sz w:val="24"/>
                <w:szCs w:val="24"/>
                <w:lang w:val="es-ES" w:eastAsia="es-ES"/>
              </w:rPr>
              <w:t>22,65</w:t>
            </w:r>
          </w:p>
        </w:tc>
        <w:tc>
          <w:tcPr>
            <w:tcW w:w="1060" w:type="dxa"/>
            <w:tcBorders>
              <w:top w:val="nil"/>
              <w:left w:val="nil"/>
              <w:bottom w:val="single" w:sz="4" w:space="0" w:color="auto"/>
              <w:right w:val="single" w:sz="4" w:space="0" w:color="auto"/>
            </w:tcBorders>
            <w:shd w:val="clear" w:color="000000" w:fill="C6E0B4"/>
            <w:noWrap/>
            <w:vAlign w:val="bottom"/>
            <w:hideMark/>
          </w:tcPr>
          <w:p w:rsidR="008B46B2" w:rsidRPr="008B46B2" w:rsidRDefault="008B46B2" w:rsidP="008B46B2">
            <w:pPr>
              <w:spacing w:after="0" w:line="240" w:lineRule="auto"/>
              <w:jc w:val="right"/>
              <w:rPr>
                <w:rFonts w:ascii="Arial" w:eastAsia="Times New Roman" w:hAnsi="Arial" w:cs="Arial"/>
                <w:color w:val="000000"/>
                <w:sz w:val="24"/>
                <w:szCs w:val="24"/>
                <w:lang w:val="es-ES" w:eastAsia="es-ES"/>
              </w:rPr>
            </w:pPr>
            <w:r w:rsidRPr="008B46B2">
              <w:rPr>
                <w:rFonts w:ascii="Arial" w:eastAsia="Times New Roman" w:hAnsi="Arial" w:cs="Arial"/>
                <w:color w:val="000000"/>
                <w:sz w:val="24"/>
                <w:szCs w:val="24"/>
                <w:lang w:val="es-ES" w:eastAsia="es-ES"/>
              </w:rPr>
              <w:t>0,00088</w:t>
            </w:r>
          </w:p>
        </w:tc>
        <w:tc>
          <w:tcPr>
            <w:tcW w:w="1060" w:type="dxa"/>
            <w:tcBorders>
              <w:top w:val="nil"/>
              <w:left w:val="nil"/>
              <w:bottom w:val="single" w:sz="4" w:space="0" w:color="auto"/>
              <w:right w:val="single" w:sz="4" w:space="0" w:color="auto"/>
            </w:tcBorders>
            <w:shd w:val="clear" w:color="auto" w:fill="auto"/>
            <w:noWrap/>
            <w:vAlign w:val="bottom"/>
            <w:hideMark/>
          </w:tcPr>
          <w:p w:rsidR="008B46B2" w:rsidRPr="008B46B2" w:rsidRDefault="008B46B2" w:rsidP="008B46B2">
            <w:pPr>
              <w:spacing w:after="0" w:line="240" w:lineRule="auto"/>
              <w:jc w:val="right"/>
              <w:rPr>
                <w:rFonts w:ascii="Arial" w:eastAsia="Times New Roman" w:hAnsi="Arial" w:cs="Arial"/>
                <w:color w:val="000000"/>
                <w:sz w:val="24"/>
                <w:szCs w:val="24"/>
                <w:lang w:val="es-ES" w:eastAsia="es-ES"/>
              </w:rPr>
            </w:pPr>
            <w:r w:rsidRPr="008B46B2">
              <w:rPr>
                <w:rFonts w:ascii="Arial" w:eastAsia="Times New Roman" w:hAnsi="Arial" w:cs="Arial"/>
                <w:color w:val="000000"/>
                <w:sz w:val="24"/>
                <w:szCs w:val="24"/>
                <w:lang w:val="es-ES" w:eastAsia="es-ES"/>
              </w:rPr>
              <w:t>0,25</w:t>
            </w:r>
          </w:p>
        </w:tc>
        <w:tc>
          <w:tcPr>
            <w:tcW w:w="1060" w:type="dxa"/>
            <w:tcBorders>
              <w:top w:val="nil"/>
              <w:left w:val="nil"/>
              <w:bottom w:val="single" w:sz="4" w:space="0" w:color="auto"/>
              <w:right w:val="single" w:sz="4" w:space="0" w:color="auto"/>
            </w:tcBorders>
            <w:shd w:val="clear" w:color="auto" w:fill="auto"/>
            <w:noWrap/>
            <w:vAlign w:val="bottom"/>
            <w:hideMark/>
          </w:tcPr>
          <w:p w:rsidR="008B46B2" w:rsidRPr="008B46B2" w:rsidRDefault="008B46B2" w:rsidP="008B46B2">
            <w:pPr>
              <w:spacing w:after="0" w:line="240" w:lineRule="auto"/>
              <w:jc w:val="right"/>
              <w:rPr>
                <w:rFonts w:ascii="Arial" w:eastAsia="Times New Roman" w:hAnsi="Arial" w:cs="Arial"/>
                <w:color w:val="000000"/>
                <w:sz w:val="24"/>
                <w:szCs w:val="24"/>
                <w:lang w:val="es-ES" w:eastAsia="es-ES"/>
              </w:rPr>
            </w:pPr>
            <w:r w:rsidRPr="008B46B2">
              <w:rPr>
                <w:rFonts w:ascii="Arial" w:eastAsia="Times New Roman" w:hAnsi="Arial" w:cs="Arial"/>
                <w:color w:val="000000"/>
                <w:sz w:val="24"/>
                <w:szCs w:val="24"/>
                <w:lang w:val="es-ES" w:eastAsia="es-ES"/>
              </w:rPr>
              <w:t>0,02</w:t>
            </w:r>
          </w:p>
        </w:tc>
        <w:tc>
          <w:tcPr>
            <w:tcW w:w="1060" w:type="dxa"/>
            <w:tcBorders>
              <w:top w:val="nil"/>
              <w:left w:val="nil"/>
              <w:bottom w:val="single" w:sz="4" w:space="0" w:color="auto"/>
              <w:right w:val="single" w:sz="4" w:space="0" w:color="auto"/>
            </w:tcBorders>
            <w:shd w:val="clear" w:color="000000" w:fill="C6E0B4"/>
            <w:noWrap/>
            <w:vAlign w:val="bottom"/>
            <w:hideMark/>
          </w:tcPr>
          <w:p w:rsidR="008B46B2" w:rsidRPr="008B46B2" w:rsidRDefault="008B46B2" w:rsidP="008B46B2">
            <w:pPr>
              <w:spacing w:after="0" w:line="240" w:lineRule="auto"/>
              <w:jc w:val="right"/>
              <w:rPr>
                <w:rFonts w:ascii="Arial" w:eastAsia="Times New Roman" w:hAnsi="Arial" w:cs="Arial"/>
                <w:color w:val="000000"/>
                <w:sz w:val="24"/>
                <w:szCs w:val="24"/>
                <w:lang w:val="es-ES" w:eastAsia="es-ES"/>
              </w:rPr>
            </w:pPr>
            <w:r w:rsidRPr="008B46B2">
              <w:rPr>
                <w:rFonts w:ascii="Arial" w:eastAsia="Times New Roman" w:hAnsi="Arial" w:cs="Arial"/>
                <w:color w:val="000000"/>
                <w:sz w:val="24"/>
                <w:szCs w:val="24"/>
                <w:lang w:val="es-ES" w:eastAsia="es-ES"/>
              </w:rPr>
              <w:t>0,005</w:t>
            </w:r>
          </w:p>
        </w:tc>
      </w:tr>
      <w:tr w:rsidR="008B46B2" w:rsidRPr="008B46B2" w:rsidTr="008B46B2">
        <w:trPr>
          <w:trHeight w:val="33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8B46B2" w:rsidRPr="008B46B2" w:rsidRDefault="008B46B2" w:rsidP="008B46B2">
            <w:pPr>
              <w:spacing w:after="0" w:line="240" w:lineRule="auto"/>
              <w:jc w:val="right"/>
              <w:rPr>
                <w:rFonts w:ascii="Arial" w:eastAsia="Times New Roman" w:hAnsi="Arial" w:cs="Arial"/>
                <w:color w:val="000000"/>
                <w:sz w:val="24"/>
                <w:szCs w:val="24"/>
                <w:lang w:val="es-ES" w:eastAsia="es-ES"/>
              </w:rPr>
            </w:pPr>
            <w:r w:rsidRPr="008B46B2">
              <w:rPr>
                <w:rFonts w:ascii="Arial" w:eastAsia="Times New Roman" w:hAnsi="Arial" w:cs="Arial"/>
                <w:color w:val="000000"/>
                <w:sz w:val="24"/>
                <w:szCs w:val="24"/>
                <w:lang w:val="es-ES" w:eastAsia="es-ES"/>
              </w:rPr>
              <w:t>22,68</w:t>
            </w:r>
          </w:p>
        </w:tc>
        <w:tc>
          <w:tcPr>
            <w:tcW w:w="1060" w:type="dxa"/>
            <w:tcBorders>
              <w:top w:val="nil"/>
              <w:left w:val="nil"/>
              <w:bottom w:val="single" w:sz="4" w:space="0" w:color="auto"/>
              <w:right w:val="single" w:sz="4" w:space="0" w:color="auto"/>
            </w:tcBorders>
            <w:shd w:val="clear" w:color="000000" w:fill="C6E0B4"/>
            <w:noWrap/>
            <w:vAlign w:val="bottom"/>
            <w:hideMark/>
          </w:tcPr>
          <w:p w:rsidR="008B46B2" w:rsidRPr="008B46B2" w:rsidRDefault="008B46B2" w:rsidP="008B46B2">
            <w:pPr>
              <w:spacing w:after="0" w:line="240" w:lineRule="auto"/>
              <w:jc w:val="right"/>
              <w:rPr>
                <w:rFonts w:ascii="Arial" w:eastAsia="Times New Roman" w:hAnsi="Arial" w:cs="Arial"/>
                <w:color w:val="000000"/>
                <w:sz w:val="24"/>
                <w:szCs w:val="24"/>
                <w:lang w:val="es-ES" w:eastAsia="es-ES"/>
              </w:rPr>
            </w:pPr>
            <w:r w:rsidRPr="008B46B2">
              <w:rPr>
                <w:rFonts w:ascii="Arial" w:eastAsia="Times New Roman" w:hAnsi="Arial" w:cs="Arial"/>
                <w:color w:val="000000"/>
                <w:sz w:val="24"/>
                <w:szCs w:val="24"/>
                <w:lang w:val="es-ES" w:eastAsia="es-ES"/>
              </w:rPr>
              <w:t>0,00118</w:t>
            </w:r>
          </w:p>
        </w:tc>
        <w:tc>
          <w:tcPr>
            <w:tcW w:w="1060" w:type="dxa"/>
            <w:tcBorders>
              <w:top w:val="nil"/>
              <w:left w:val="nil"/>
              <w:bottom w:val="single" w:sz="4" w:space="0" w:color="auto"/>
              <w:right w:val="single" w:sz="4" w:space="0" w:color="auto"/>
            </w:tcBorders>
            <w:shd w:val="clear" w:color="auto" w:fill="auto"/>
            <w:noWrap/>
            <w:vAlign w:val="bottom"/>
            <w:hideMark/>
          </w:tcPr>
          <w:p w:rsidR="008B46B2" w:rsidRPr="008B46B2" w:rsidRDefault="008B46B2" w:rsidP="008B46B2">
            <w:pPr>
              <w:spacing w:after="0" w:line="240" w:lineRule="auto"/>
              <w:jc w:val="right"/>
              <w:rPr>
                <w:rFonts w:ascii="Arial" w:eastAsia="Times New Roman" w:hAnsi="Arial" w:cs="Arial"/>
                <w:color w:val="000000"/>
                <w:sz w:val="24"/>
                <w:szCs w:val="24"/>
                <w:lang w:val="es-ES" w:eastAsia="es-ES"/>
              </w:rPr>
            </w:pPr>
            <w:r w:rsidRPr="008B46B2">
              <w:rPr>
                <w:rFonts w:ascii="Arial" w:eastAsia="Times New Roman" w:hAnsi="Arial" w:cs="Arial"/>
                <w:color w:val="000000"/>
                <w:sz w:val="24"/>
                <w:szCs w:val="24"/>
                <w:lang w:val="es-ES" w:eastAsia="es-ES"/>
              </w:rPr>
              <w:t>0,3</w:t>
            </w:r>
          </w:p>
        </w:tc>
        <w:tc>
          <w:tcPr>
            <w:tcW w:w="1060" w:type="dxa"/>
            <w:tcBorders>
              <w:top w:val="nil"/>
              <w:left w:val="nil"/>
              <w:bottom w:val="single" w:sz="4" w:space="0" w:color="auto"/>
              <w:right w:val="single" w:sz="4" w:space="0" w:color="auto"/>
            </w:tcBorders>
            <w:shd w:val="clear" w:color="auto" w:fill="auto"/>
            <w:noWrap/>
            <w:vAlign w:val="bottom"/>
            <w:hideMark/>
          </w:tcPr>
          <w:p w:rsidR="008B46B2" w:rsidRPr="008B46B2" w:rsidRDefault="008B46B2" w:rsidP="008B46B2">
            <w:pPr>
              <w:spacing w:after="0" w:line="240" w:lineRule="auto"/>
              <w:jc w:val="right"/>
              <w:rPr>
                <w:rFonts w:ascii="Arial" w:eastAsia="Times New Roman" w:hAnsi="Arial" w:cs="Arial"/>
                <w:color w:val="000000"/>
                <w:sz w:val="24"/>
                <w:szCs w:val="24"/>
                <w:lang w:val="es-ES" w:eastAsia="es-ES"/>
              </w:rPr>
            </w:pPr>
            <w:r w:rsidRPr="008B46B2">
              <w:rPr>
                <w:rFonts w:ascii="Arial" w:eastAsia="Times New Roman" w:hAnsi="Arial" w:cs="Arial"/>
                <w:color w:val="000000"/>
                <w:sz w:val="24"/>
                <w:szCs w:val="24"/>
                <w:lang w:val="es-ES" w:eastAsia="es-ES"/>
              </w:rPr>
              <w:t>0,02</w:t>
            </w:r>
          </w:p>
        </w:tc>
        <w:tc>
          <w:tcPr>
            <w:tcW w:w="1060" w:type="dxa"/>
            <w:tcBorders>
              <w:top w:val="nil"/>
              <w:left w:val="nil"/>
              <w:bottom w:val="single" w:sz="4" w:space="0" w:color="auto"/>
              <w:right w:val="single" w:sz="4" w:space="0" w:color="auto"/>
            </w:tcBorders>
            <w:shd w:val="clear" w:color="000000" w:fill="C6E0B4"/>
            <w:noWrap/>
            <w:vAlign w:val="bottom"/>
            <w:hideMark/>
          </w:tcPr>
          <w:p w:rsidR="008B46B2" w:rsidRPr="008B46B2" w:rsidRDefault="008B46B2" w:rsidP="008B46B2">
            <w:pPr>
              <w:spacing w:after="0" w:line="240" w:lineRule="auto"/>
              <w:jc w:val="right"/>
              <w:rPr>
                <w:rFonts w:ascii="Arial" w:eastAsia="Times New Roman" w:hAnsi="Arial" w:cs="Arial"/>
                <w:color w:val="000000"/>
                <w:sz w:val="24"/>
                <w:szCs w:val="24"/>
                <w:lang w:val="es-ES" w:eastAsia="es-ES"/>
              </w:rPr>
            </w:pPr>
            <w:r w:rsidRPr="008B46B2">
              <w:rPr>
                <w:rFonts w:ascii="Arial" w:eastAsia="Times New Roman" w:hAnsi="Arial" w:cs="Arial"/>
                <w:color w:val="000000"/>
                <w:sz w:val="24"/>
                <w:szCs w:val="24"/>
                <w:lang w:val="es-ES" w:eastAsia="es-ES"/>
              </w:rPr>
              <w:t>0,006</w:t>
            </w:r>
          </w:p>
        </w:tc>
      </w:tr>
      <w:tr w:rsidR="008B46B2" w:rsidRPr="008B46B2" w:rsidTr="008B46B2">
        <w:trPr>
          <w:trHeight w:val="33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8B46B2" w:rsidRPr="008B46B2" w:rsidRDefault="008B46B2" w:rsidP="008B46B2">
            <w:pPr>
              <w:spacing w:after="0" w:line="240" w:lineRule="auto"/>
              <w:jc w:val="right"/>
              <w:rPr>
                <w:rFonts w:ascii="Arial" w:eastAsia="Times New Roman" w:hAnsi="Arial" w:cs="Arial"/>
                <w:color w:val="000000"/>
                <w:sz w:val="24"/>
                <w:szCs w:val="24"/>
                <w:lang w:val="es-ES" w:eastAsia="es-ES"/>
              </w:rPr>
            </w:pPr>
            <w:r w:rsidRPr="008B46B2">
              <w:rPr>
                <w:rFonts w:ascii="Arial" w:eastAsia="Times New Roman" w:hAnsi="Arial" w:cs="Arial"/>
                <w:color w:val="000000"/>
                <w:sz w:val="24"/>
                <w:szCs w:val="24"/>
                <w:lang w:val="es-ES" w:eastAsia="es-ES"/>
              </w:rPr>
              <w:t>22,7</w:t>
            </w:r>
          </w:p>
        </w:tc>
        <w:tc>
          <w:tcPr>
            <w:tcW w:w="1060" w:type="dxa"/>
            <w:tcBorders>
              <w:top w:val="nil"/>
              <w:left w:val="nil"/>
              <w:bottom w:val="single" w:sz="4" w:space="0" w:color="auto"/>
              <w:right w:val="single" w:sz="4" w:space="0" w:color="auto"/>
            </w:tcBorders>
            <w:shd w:val="clear" w:color="000000" w:fill="C6E0B4"/>
            <w:noWrap/>
            <w:vAlign w:val="bottom"/>
            <w:hideMark/>
          </w:tcPr>
          <w:p w:rsidR="008B46B2" w:rsidRPr="008B46B2" w:rsidRDefault="008B46B2" w:rsidP="008B46B2">
            <w:pPr>
              <w:spacing w:after="0" w:line="240" w:lineRule="auto"/>
              <w:jc w:val="right"/>
              <w:rPr>
                <w:rFonts w:ascii="Arial" w:eastAsia="Times New Roman" w:hAnsi="Arial" w:cs="Arial"/>
                <w:color w:val="000000"/>
                <w:sz w:val="24"/>
                <w:szCs w:val="24"/>
                <w:lang w:val="es-ES" w:eastAsia="es-ES"/>
              </w:rPr>
            </w:pPr>
            <w:r w:rsidRPr="008B46B2">
              <w:rPr>
                <w:rFonts w:ascii="Arial" w:eastAsia="Times New Roman" w:hAnsi="Arial" w:cs="Arial"/>
                <w:color w:val="000000"/>
                <w:sz w:val="24"/>
                <w:szCs w:val="24"/>
                <w:lang w:val="es-ES" w:eastAsia="es-ES"/>
              </w:rPr>
              <w:t>0,00137</w:t>
            </w:r>
          </w:p>
        </w:tc>
        <w:tc>
          <w:tcPr>
            <w:tcW w:w="1060" w:type="dxa"/>
            <w:tcBorders>
              <w:top w:val="nil"/>
              <w:left w:val="nil"/>
              <w:bottom w:val="single" w:sz="4" w:space="0" w:color="auto"/>
              <w:right w:val="single" w:sz="4" w:space="0" w:color="auto"/>
            </w:tcBorders>
            <w:shd w:val="clear" w:color="auto" w:fill="auto"/>
            <w:noWrap/>
            <w:vAlign w:val="bottom"/>
            <w:hideMark/>
          </w:tcPr>
          <w:p w:rsidR="008B46B2" w:rsidRPr="008B46B2" w:rsidRDefault="008B46B2" w:rsidP="008B46B2">
            <w:pPr>
              <w:spacing w:after="0" w:line="240" w:lineRule="auto"/>
              <w:jc w:val="right"/>
              <w:rPr>
                <w:rFonts w:ascii="Arial" w:eastAsia="Times New Roman" w:hAnsi="Arial" w:cs="Arial"/>
                <w:color w:val="000000"/>
                <w:sz w:val="24"/>
                <w:szCs w:val="24"/>
                <w:lang w:val="es-ES" w:eastAsia="es-ES"/>
              </w:rPr>
            </w:pPr>
            <w:r w:rsidRPr="008B46B2">
              <w:rPr>
                <w:rFonts w:ascii="Arial" w:eastAsia="Times New Roman" w:hAnsi="Arial" w:cs="Arial"/>
                <w:color w:val="000000"/>
                <w:sz w:val="24"/>
                <w:szCs w:val="24"/>
                <w:lang w:val="es-ES" w:eastAsia="es-ES"/>
              </w:rPr>
              <w:t>0,35</w:t>
            </w:r>
          </w:p>
        </w:tc>
        <w:tc>
          <w:tcPr>
            <w:tcW w:w="1060" w:type="dxa"/>
            <w:tcBorders>
              <w:top w:val="nil"/>
              <w:left w:val="nil"/>
              <w:bottom w:val="single" w:sz="4" w:space="0" w:color="auto"/>
              <w:right w:val="single" w:sz="4" w:space="0" w:color="auto"/>
            </w:tcBorders>
            <w:shd w:val="clear" w:color="auto" w:fill="auto"/>
            <w:noWrap/>
            <w:vAlign w:val="bottom"/>
            <w:hideMark/>
          </w:tcPr>
          <w:p w:rsidR="008B46B2" w:rsidRPr="008B46B2" w:rsidRDefault="008B46B2" w:rsidP="008B46B2">
            <w:pPr>
              <w:spacing w:after="0" w:line="240" w:lineRule="auto"/>
              <w:jc w:val="right"/>
              <w:rPr>
                <w:rFonts w:ascii="Arial" w:eastAsia="Times New Roman" w:hAnsi="Arial" w:cs="Arial"/>
                <w:color w:val="000000"/>
                <w:sz w:val="24"/>
                <w:szCs w:val="24"/>
                <w:lang w:val="es-ES" w:eastAsia="es-ES"/>
              </w:rPr>
            </w:pPr>
            <w:r w:rsidRPr="008B46B2">
              <w:rPr>
                <w:rFonts w:ascii="Arial" w:eastAsia="Times New Roman" w:hAnsi="Arial" w:cs="Arial"/>
                <w:color w:val="000000"/>
                <w:sz w:val="24"/>
                <w:szCs w:val="24"/>
                <w:lang w:val="es-ES" w:eastAsia="es-ES"/>
              </w:rPr>
              <w:t>0,02</w:t>
            </w:r>
          </w:p>
        </w:tc>
        <w:tc>
          <w:tcPr>
            <w:tcW w:w="1060" w:type="dxa"/>
            <w:tcBorders>
              <w:top w:val="nil"/>
              <w:left w:val="nil"/>
              <w:bottom w:val="single" w:sz="4" w:space="0" w:color="auto"/>
              <w:right w:val="single" w:sz="4" w:space="0" w:color="auto"/>
            </w:tcBorders>
            <w:shd w:val="clear" w:color="000000" w:fill="C6E0B4"/>
            <w:noWrap/>
            <w:vAlign w:val="bottom"/>
            <w:hideMark/>
          </w:tcPr>
          <w:p w:rsidR="008B46B2" w:rsidRPr="008B46B2" w:rsidRDefault="008B46B2" w:rsidP="008B46B2">
            <w:pPr>
              <w:spacing w:after="0" w:line="240" w:lineRule="auto"/>
              <w:jc w:val="right"/>
              <w:rPr>
                <w:rFonts w:ascii="Arial" w:eastAsia="Times New Roman" w:hAnsi="Arial" w:cs="Arial"/>
                <w:color w:val="000000"/>
                <w:sz w:val="24"/>
                <w:szCs w:val="24"/>
                <w:lang w:val="es-ES" w:eastAsia="es-ES"/>
              </w:rPr>
            </w:pPr>
            <w:r w:rsidRPr="008B46B2">
              <w:rPr>
                <w:rFonts w:ascii="Arial" w:eastAsia="Times New Roman" w:hAnsi="Arial" w:cs="Arial"/>
                <w:color w:val="000000"/>
                <w:sz w:val="24"/>
                <w:szCs w:val="24"/>
                <w:lang w:val="es-ES" w:eastAsia="es-ES"/>
              </w:rPr>
              <w:t>0,007</w:t>
            </w:r>
          </w:p>
        </w:tc>
      </w:tr>
      <w:tr w:rsidR="008B46B2" w:rsidRPr="008B46B2" w:rsidTr="008B46B2">
        <w:trPr>
          <w:trHeight w:val="33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8B46B2" w:rsidRPr="008B46B2" w:rsidRDefault="008B46B2" w:rsidP="008B46B2">
            <w:pPr>
              <w:spacing w:after="0" w:line="240" w:lineRule="auto"/>
              <w:jc w:val="right"/>
              <w:rPr>
                <w:rFonts w:ascii="Arial" w:eastAsia="Times New Roman" w:hAnsi="Arial" w:cs="Arial"/>
                <w:color w:val="000000"/>
                <w:sz w:val="24"/>
                <w:szCs w:val="24"/>
                <w:lang w:val="es-ES" w:eastAsia="es-ES"/>
              </w:rPr>
            </w:pPr>
            <w:r w:rsidRPr="008B46B2">
              <w:rPr>
                <w:rFonts w:ascii="Arial" w:eastAsia="Times New Roman" w:hAnsi="Arial" w:cs="Arial"/>
                <w:color w:val="000000"/>
                <w:sz w:val="24"/>
                <w:szCs w:val="24"/>
                <w:lang w:val="es-ES" w:eastAsia="es-ES"/>
              </w:rPr>
              <w:t>22,71</w:t>
            </w:r>
          </w:p>
        </w:tc>
        <w:tc>
          <w:tcPr>
            <w:tcW w:w="1060" w:type="dxa"/>
            <w:tcBorders>
              <w:top w:val="nil"/>
              <w:left w:val="nil"/>
              <w:bottom w:val="single" w:sz="4" w:space="0" w:color="auto"/>
              <w:right w:val="single" w:sz="4" w:space="0" w:color="auto"/>
            </w:tcBorders>
            <w:shd w:val="clear" w:color="000000" w:fill="C6E0B4"/>
            <w:noWrap/>
            <w:vAlign w:val="bottom"/>
            <w:hideMark/>
          </w:tcPr>
          <w:p w:rsidR="008B46B2" w:rsidRPr="008B46B2" w:rsidRDefault="008B46B2" w:rsidP="008B46B2">
            <w:pPr>
              <w:spacing w:after="0" w:line="240" w:lineRule="auto"/>
              <w:jc w:val="right"/>
              <w:rPr>
                <w:rFonts w:ascii="Arial" w:eastAsia="Times New Roman" w:hAnsi="Arial" w:cs="Arial"/>
                <w:color w:val="000000"/>
                <w:sz w:val="24"/>
                <w:szCs w:val="24"/>
                <w:lang w:val="es-ES" w:eastAsia="es-ES"/>
              </w:rPr>
            </w:pPr>
            <w:r w:rsidRPr="008B46B2">
              <w:rPr>
                <w:rFonts w:ascii="Arial" w:eastAsia="Times New Roman" w:hAnsi="Arial" w:cs="Arial"/>
                <w:color w:val="000000"/>
                <w:sz w:val="24"/>
                <w:szCs w:val="24"/>
                <w:lang w:val="es-ES" w:eastAsia="es-ES"/>
              </w:rPr>
              <w:t>0,00147</w:t>
            </w:r>
          </w:p>
        </w:tc>
        <w:tc>
          <w:tcPr>
            <w:tcW w:w="1060" w:type="dxa"/>
            <w:tcBorders>
              <w:top w:val="nil"/>
              <w:left w:val="nil"/>
              <w:bottom w:val="single" w:sz="4" w:space="0" w:color="auto"/>
              <w:right w:val="single" w:sz="4" w:space="0" w:color="auto"/>
            </w:tcBorders>
            <w:shd w:val="clear" w:color="auto" w:fill="auto"/>
            <w:noWrap/>
            <w:vAlign w:val="bottom"/>
            <w:hideMark/>
          </w:tcPr>
          <w:p w:rsidR="008B46B2" w:rsidRPr="008B46B2" w:rsidRDefault="008B46B2" w:rsidP="008B46B2">
            <w:pPr>
              <w:spacing w:after="0" w:line="240" w:lineRule="auto"/>
              <w:jc w:val="right"/>
              <w:rPr>
                <w:rFonts w:ascii="Arial" w:eastAsia="Times New Roman" w:hAnsi="Arial" w:cs="Arial"/>
                <w:color w:val="000000"/>
                <w:sz w:val="24"/>
                <w:szCs w:val="24"/>
                <w:lang w:val="es-ES" w:eastAsia="es-ES"/>
              </w:rPr>
            </w:pPr>
            <w:r w:rsidRPr="008B46B2">
              <w:rPr>
                <w:rFonts w:ascii="Arial" w:eastAsia="Times New Roman" w:hAnsi="Arial" w:cs="Arial"/>
                <w:color w:val="000000"/>
                <w:sz w:val="24"/>
                <w:szCs w:val="24"/>
                <w:lang w:val="es-ES" w:eastAsia="es-ES"/>
              </w:rPr>
              <w:t>0,4</w:t>
            </w:r>
          </w:p>
        </w:tc>
        <w:tc>
          <w:tcPr>
            <w:tcW w:w="1060" w:type="dxa"/>
            <w:tcBorders>
              <w:top w:val="nil"/>
              <w:left w:val="nil"/>
              <w:bottom w:val="single" w:sz="4" w:space="0" w:color="auto"/>
              <w:right w:val="single" w:sz="4" w:space="0" w:color="auto"/>
            </w:tcBorders>
            <w:shd w:val="clear" w:color="auto" w:fill="auto"/>
            <w:noWrap/>
            <w:vAlign w:val="bottom"/>
            <w:hideMark/>
          </w:tcPr>
          <w:p w:rsidR="008B46B2" w:rsidRPr="008B46B2" w:rsidRDefault="008B46B2" w:rsidP="008B46B2">
            <w:pPr>
              <w:spacing w:after="0" w:line="240" w:lineRule="auto"/>
              <w:jc w:val="right"/>
              <w:rPr>
                <w:rFonts w:ascii="Arial" w:eastAsia="Times New Roman" w:hAnsi="Arial" w:cs="Arial"/>
                <w:color w:val="000000"/>
                <w:sz w:val="24"/>
                <w:szCs w:val="24"/>
                <w:lang w:val="es-ES" w:eastAsia="es-ES"/>
              </w:rPr>
            </w:pPr>
            <w:r w:rsidRPr="008B46B2">
              <w:rPr>
                <w:rFonts w:ascii="Arial" w:eastAsia="Times New Roman" w:hAnsi="Arial" w:cs="Arial"/>
                <w:color w:val="000000"/>
                <w:sz w:val="24"/>
                <w:szCs w:val="24"/>
                <w:lang w:val="es-ES" w:eastAsia="es-ES"/>
              </w:rPr>
              <w:t>0,02</w:t>
            </w:r>
          </w:p>
        </w:tc>
        <w:tc>
          <w:tcPr>
            <w:tcW w:w="1060" w:type="dxa"/>
            <w:tcBorders>
              <w:top w:val="nil"/>
              <w:left w:val="nil"/>
              <w:bottom w:val="single" w:sz="4" w:space="0" w:color="auto"/>
              <w:right w:val="single" w:sz="4" w:space="0" w:color="auto"/>
            </w:tcBorders>
            <w:shd w:val="clear" w:color="000000" w:fill="C6E0B4"/>
            <w:noWrap/>
            <w:vAlign w:val="bottom"/>
            <w:hideMark/>
          </w:tcPr>
          <w:p w:rsidR="008B46B2" w:rsidRPr="008B46B2" w:rsidRDefault="008B46B2" w:rsidP="008B46B2">
            <w:pPr>
              <w:spacing w:after="0" w:line="240" w:lineRule="auto"/>
              <w:jc w:val="right"/>
              <w:rPr>
                <w:rFonts w:ascii="Arial" w:eastAsia="Times New Roman" w:hAnsi="Arial" w:cs="Arial"/>
                <w:color w:val="000000"/>
                <w:sz w:val="24"/>
                <w:szCs w:val="24"/>
                <w:lang w:val="es-ES" w:eastAsia="es-ES"/>
              </w:rPr>
            </w:pPr>
            <w:r w:rsidRPr="008B46B2">
              <w:rPr>
                <w:rFonts w:ascii="Arial" w:eastAsia="Times New Roman" w:hAnsi="Arial" w:cs="Arial"/>
                <w:color w:val="000000"/>
                <w:sz w:val="24"/>
                <w:szCs w:val="24"/>
                <w:lang w:val="es-ES" w:eastAsia="es-ES"/>
              </w:rPr>
              <w:t>0,008</w:t>
            </w:r>
          </w:p>
        </w:tc>
      </w:tr>
      <w:tr w:rsidR="008B46B2" w:rsidRPr="008B46B2" w:rsidTr="008B46B2">
        <w:trPr>
          <w:trHeight w:val="33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8B46B2" w:rsidRPr="008B46B2" w:rsidRDefault="008B46B2" w:rsidP="008B46B2">
            <w:pPr>
              <w:spacing w:after="0" w:line="240" w:lineRule="auto"/>
              <w:jc w:val="right"/>
              <w:rPr>
                <w:rFonts w:ascii="Arial" w:eastAsia="Times New Roman" w:hAnsi="Arial" w:cs="Arial"/>
                <w:color w:val="000000"/>
                <w:sz w:val="24"/>
                <w:szCs w:val="24"/>
                <w:lang w:val="es-ES" w:eastAsia="es-ES"/>
              </w:rPr>
            </w:pPr>
            <w:r w:rsidRPr="008B46B2">
              <w:rPr>
                <w:rFonts w:ascii="Arial" w:eastAsia="Times New Roman" w:hAnsi="Arial" w:cs="Arial"/>
                <w:color w:val="000000"/>
                <w:sz w:val="24"/>
                <w:szCs w:val="24"/>
                <w:lang w:val="es-ES" w:eastAsia="es-ES"/>
              </w:rPr>
              <w:t>22,73</w:t>
            </w:r>
          </w:p>
        </w:tc>
        <w:tc>
          <w:tcPr>
            <w:tcW w:w="1060" w:type="dxa"/>
            <w:tcBorders>
              <w:top w:val="nil"/>
              <w:left w:val="nil"/>
              <w:bottom w:val="single" w:sz="4" w:space="0" w:color="auto"/>
              <w:right w:val="single" w:sz="4" w:space="0" w:color="auto"/>
            </w:tcBorders>
            <w:shd w:val="clear" w:color="000000" w:fill="C6E0B4"/>
            <w:noWrap/>
            <w:vAlign w:val="bottom"/>
            <w:hideMark/>
          </w:tcPr>
          <w:p w:rsidR="008B46B2" w:rsidRPr="008B46B2" w:rsidRDefault="008B46B2" w:rsidP="008B46B2">
            <w:pPr>
              <w:spacing w:after="0" w:line="240" w:lineRule="auto"/>
              <w:jc w:val="right"/>
              <w:rPr>
                <w:rFonts w:ascii="Arial" w:eastAsia="Times New Roman" w:hAnsi="Arial" w:cs="Arial"/>
                <w:color w:val="000000"/>
                <w:sz w:val="24"/>
                <w:szCs w:val="24"/>
                <w:lang w:val="es-ES" w:eastAsia="es-ES"/>
              </w:rPr>
            </w:pPr>
            <w:r w:rsidRPr="008B46B2">
              <w:rPr>
                <w:rFonts w:ascii="Arial" w:eastAsia="Times New Roman" w:hAnsi="Arial" w:cs="Arial"/>
                <w:color w:val="000000"/>
                <w:sz w:val="24"/>
                <w:szCs w:val="24"/>
                <w:lang w:val="es-ES" w:eastAsia="es-ES"/>
              </w:rPr>
              <w:t>0,00167</w:t>
            </w:r>
          </w:p>
        </w:tc>
        <w:tc>
          <w:tcPr>
            <w:tcW w:w="1060" w:type="dxa"/>
            <w:tcBorders>
              <w:top w:val="nil"/>
              <w:left w:val="nil"/>
              <w:bottom w:val="single" w:sz="4" w:space="0" w:color="auto"/>
              <w:right w:val="single" w:sz="4" w:space="0" w:color="auto"/>
            </w:tcBorders>
            <w:shd w:val="clear" w:color="auto" w:fill="auto"/>
            <w:noWrap/>
            <w:vAlign w:val="bottom"/>
            <w:hideMark/>
          </w:tcPr>
          <w:p w:rsidR="008B46B2" w:rsidRPr="008B46B2" w:rsidRDefault="008B46B2" w:rsidP="008B46B2">
            <w:pPr>
              <w:spacing w:after="0" w:line="240" w:lineRule="auto"/>
              <w:jc w:val="right"/>
              <w:rPr>
                <w:rFonts w:ascii="Arial" w:eastAsia="Times New Roman" w:hAnsi="Arial" w:cs="Arial"/>
                <w:color w:val="000000"/>
                <w:sz w:val="24"/>
                <w:szCs w:val="24"/>
                <w:lang w:val="es-ES" w:eastAsia="es-ES"/>
              </w:rPr>
            </w:pPr>
            <w:r w:rsidRPr="008B46B2">
              <w:rPr>
                <w:rFonts w:ascii="Arial" w:eastAsia="Times New Roman" w:hAnsi="Arial" w:cs="Arial"/>
                <w:color w:val="000000"/>
                <w:sz w:val="24"/>
                <w:szCs w:val="24"/>
                <w:lang w:val="es-ES" w:eastAsia="es-ES"/>
              </w:rPr>
              <w:t>0,45</w:t>
            </w:r>
          </w:p>
        </w:tc>
        <w:tc>
          <w:tcPr>
            <w:tcW w:w="1060" w:type="dxa"/>
            <w:tcBorders>
              <w:top w:val="nil"/>
              <w:left w:val="nil"/>
              <w:bottom w:val="single" w:sz="4" w:space="0" w:color="auto"/>
              <w:right w:val="single" w:sz="4" w:space="0" w:color="auto"/>
            </w:tcBorders>
            <w:shd w:val="clear" w:color="auto" w:fill="auto"/>
            <w:noWrap/>
            <w:vAlign w:val="bottom"/>
            <w:hideMark/>
          </w:tcPr>
          <w:p w:rsidR="008B46B2" w:rsidRPr="008B46B2" w:rsidRDefault="008B46B2" w:rsidP="008B46B2">
            <w:pPr>
              <w:spacing w:after="0" w:line="240" w:lineRule="auto"/>
              <w:jc w:val="right"/>
              <w:rPr>
                <w:rFonts w:ascii="Arial" w:eastAsia="Times New Roman" w:hAnsi="Arial" w:cs="Arial"/>
                <w:color w:val="000000"/>
                <w:sz w:val="24"/>
                <w:szCs w:val="24"/>
                <w:lang w:val="es-ES" w:eastAsia="es-ES"/>
              </w:rPr>
            </w:pPr>
            <w:r w:rsidRPr="008B46B2">
              <w:rPr>
                <w:rFonts w:ascii="Arial" w:eastAsia="Times New Roman" w:hAnsi="Arial" w:cs="Arial"/>
                <w:color w:val="000000"/>
                <w:sz w:val="24"/>
                <w:szCs w:val="24"/>
                <w:lang w:val="es-ES" w:eastAsia="es-ES"/>
              </w:rPr>
              <w:t>0,02</w:t>
            </w:r>
          </w:p>
        </w:tc>
        <w:tc>
          <w:tcPr>
            <w:tcW w:w="1060" w:type="dxa"/>
            <w:tcBorders>
              <w:top w:val="nil"/>
              <w:left w:val="nil"/>
              <w:bottom w:val="single" w:sz="4" w:space="0" w:color="auto"/>
              <w:right w:val="single" w:sz="4" w:space="0" w:color="auto"/>
            </w:tcBorders>
            <w:shd w:val="clear" w:color="000000" w:fill="C6E0B4"/>
            <w:noWrap/>
            <w:vAlign w:val="bottom"/>
            <w:hideMark/>
          </w:tcPr>
          <w:p w:rsidR="008B46B2" w:rsidRPr="008B46B2" w:rsidRDefault="008B46B2" w:rsidP="008B46B2">
            <w:pPr>
              <w:spacing w:after="0" w:line="240" w:lineRule="auto"/>
              <w:jc w:val="right"/>
              <w:rPr>
                <w:rFonts w:ascii="Arial" w:eastAsia="Times New Roman" w:hAnsi="Arial" w:cs="Arial"/>
                <w:color w:val="000000"/>
                <w:sz w:val="24"/>
                <w:szCs w:val="24"/>
                <w:lang w:val="es-ES" w:eastAsia="es-ES"/>
              </w:rPr>
            </w:pPr>
            <w:r w:rsidRPr="008B46B2">
              <w:rPr>
                <w:rFonts w:ascii="Arial" w:eastAsia="Times New Roman" w:hAnsi="Arial" w:cs="Arial"/>
                <w:color w:val="000000"/>
                <w:sz w:val="24"/>
                <w:szCs w:val="24"/>
                <w:lang w:val="es-ES" w:eastAsia="es-ES"/>
              </w:rPr>
              <w:t>0,009</w:t>
            </w:r>
          </w:p>
        </w:tc>
      </w:tr>
      <w:tr w:rsidR="008B46B2" w:rsidRPr="008B46B2" w:rsidTr="008B46B2">
        <w:trPr>
          <w:trHeight w:val="33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8B46B2" w:rsidRPr="008B46B2" w:rsidRDefault="008B46B2" w:rsidP="008B46B2">
            <w:pPr>
              <w:spacing w:after="0" w:line="240" w:lineRule="auto"/>
              <w:jc w:val="right"/>
              <w:rPr>
                <w:rFonts w:ascii="Arial" w:eastAsia="Times New Roman" w:hAnsi="Arial" w:cs="Arial"/>
                <w:color w:val="000000"/>
                <w:sz w:val="24"/>
                <w:szCs w:val="24"/>
                <w:lang w:val="es-ES" w:eastAsia="es-ES"/>
              </w:rPr>
            </w:pPr>
            <w:r w:rsidRPr="008B46B2">
              <w:rPr>
                <w:rFonts w:ascii="Arial" w:eastAsia="Times New Roman" w:hAnsi="Arial" w:cs="Arial"/>
                <w:color w:val="000000"/>
                <w:sz w:val="24"/>
                <w:szCs w:val="24"/>
                <w:lang w:val="es-ES" w:eastAsia="es-ES"/>
              </w:rPr>
              <w:t>22,74</w:t>
            </w:r>
          </w:p>
        </w:tc>
        <w:tc>
          <w:tcPr>
            <w:tcW w:w="1060" w:type="dxa"/>
            <w:tcBorders>
              <w:top w:val="nil"/>
              <w:left w:val="nil"/>
              <w:bottom w:val="single" w:sz="4" w:space="0" w:color="auto"/>
              <w:right w:val="single" w:sz="4" w:space="0" w:color="auto"/>
            </w:tcBorders>
            <w:shd w:val="clear" w:color="000000" w:fill="C6E0B4"/>
            <w:noWrap/>
            <w:vAlign w:val="bottom"/>
            <w:hideMark/>
          </w:tcPr>
          <w:p w:rsidR="008B46B2" w:rsidRPr="008B46B2" w:rsidRDefault="008B46B2" w:rsidP="008B46B2">
            <w:pPr>
              <w:spacing w:after="0" w:line="240" w:lineRule="auto"/>
              <w:jc w:val="right"/>
              <w:rPr>
                <w:rFonts w:ascii="Arial" w:eastAsia="Times New Roman" w:hAnsi="Arial" w:cs="Arial"/>
                <w:color w:val="000000"/>
                <w:sz w:val="24"/>
                <w:szCs w:val="24"/>
                <w:lang w:val="es-ES" w:eastAsia="es-ES"/>
              </w:rPr>
            </w:pPr>
            <w:r w:rsidRPr="008B46B2">
              <w:rPr>
                <w:rFonts w:ascii="Arial" w:eastAsia="Times New Roman" w:hAnsi="Arial" w:cs="Arial"/>
                <w:color w:val="000000"/>
                <w:sz w:val="24"/>
                <w:szCs w:val="24"/>
                <w:lang w:val="es-ES" w:eastAsia="es-ES"/>
              </w:rPr>
              <w:t>0,00176</w:t>
            </w:r>
          </w:p>
        </w:tc>
        <w:tc>
          <w:tcPr>
            <w:tcW w:w="1060" w:type="dxa"/>
            <w:tcBorders>
              <w:top w:val="nil"/>
              <w:left w:val="nil"/>
              <w:bottom w:val="single" w:sz="4" w:space="0" w:color="auto"/>
              <w:right w:val="single" w:sz="4" w:space="0" w:color="auto"/>
            </w:tcBorders>
            <w:shd w:val="clear" w:color="auto" w:fill="auto"/>
            <w:noWrap/>
            <w:vAlign w:val="bottom"/>
            <w:hideMark/>
          </w:tcPr>
          <w:p w:rsidR="008B46B2" w:rsidRPr="008B46B2" w:rsidRDefault="008B46B2" w:rsidP="008B46B2">
            <w:pPr>
              <w:spacing w:after="0" w:line="240" w:lineRule="auto"/>
              <w:jc w:val="right"/>
              <w:rPr>
                <w:rFonts w:ascii="Arial" w:eastAsia="Times New Roman" w:hAnsi="Arial" w:cs="Arial"/>
                <w:color w:val="000000"/>
                <w:sz w:val="24"/>
                <w:szCs w:val="24"/>
                <w:lang w:val="es-ES" w:eastAsia="es-ES"/>
              </w:rPr>
            </w:pPr>
            <w:r w:rsidRPr="008B46B2">
              <w:rPr>
                <w:rFonts w:ascii="Arial" w:eastAsia="Times New Roman" w:hAnsi="Arial" w:cs="Arial"/>
                <w:color w:val="000000"/>
                <w:sz w:val="24"/>
                <w:szCs w:val="24"/>
                <w:lang w:val="es-ES" w:eastAsia="es-ES"/>
              </w:rPr>
              <w:t>0,5</w:t>
            </w:r>
          </w:p>
        </w:tc>
        <w:tc>
          <w:tcPr>
            <w:tcW w:w="1060" w:type="dxa"/>
            <w:tcBorders>
              <w:top w:val="nil"/>
              <w:left w:val="nil"/>
              <w:bottom w:val="single" w:sz="4" w:space="0" w:color="auto"/>
              <w:right w:val="single" w:sz="4" w:space="0" w:color="auto"/>
            </w:tcBorders>
            <w:shd w:val="clear" w:color="auto" w:fill="auto"/>
            <w:noWrap/>
            <w:vAlign w:val="bottom"/>
            <w:hideMark/>
          </w:tcPr>
          <w:p w:rsidR="008B46B2" w:rsidRPr="008B46B2" w:rsidRDefault="008B46B2" w:rsidP="008B46B2">
            <w:pPr>
              <w:spacing w:after="0" w:line="240" w:lineRule="auto"/>
              <w:jc w:val="right"/>
              <w:rPr>
                <w:rFonts w:ascii="Arial" w:eastAsia="Times New Roman" w:hAnsi="Arial" w:cs="Arial"/>
                <w:color w:val="000000"/>
                <w:sz w:val="24"/>
                <w:szCs w:val="24"/>
                <w:lang w:val="es-ES" w:eastAsia="es-ES"/>
              </w:rPr>
            </w:pPr>
            <w:r w:rsidRPr="008B46B2">
              <w:rPr>
                <w:rFonts w:ascii="Arial" w:eastAsia="Times New Roman" w:hAnsi="Arial" w:cs="Arial"/>
                <w:color w:val="000000"/>
                <w:sz w:val="24"/>
                <w:szCs w:val="24"/>
                <w:lang w:val="es-ES" w:eastAsia="es-ES"/>
              </w:rPr>
              <w:t>0,02</w:t>
            </w:r>
          </w:p>
        </w:tc>
        <w:tc>
          <w:tcPr>
            <w:tcW w:w="1060" w:type="dxa"/>
            <w:tcBorders>
              <w:top w:val="nil"/>
              <w:left w:val="nil"/>
              <w:bottom w:val="single" w:sz="4" w:space="0" w:color="auto"/>
              <w:right w:val="single" w:sz="4" w:space="0" w:color="auto"/>
            </w:tcBorders>
            <w:shd w:val="clear" w:color="000000" w:fill="C6E0B4"/>
            <w:noWrap/>
            <w:vAlign w:val="bottom"/>
            <w:hideMark/>
          </w:tcPr>
          <w:p w:rsidR="008B46B2" w:rsidRPr="008B46B2" w:rsidRDefault="008B46B2" w:rsidP="008B46B2">
            <w:pPr>
              <w:spacing w:after="0" w:line="240" w:lineRule="auto"/>
              <w:jc w:val="right"/>
              <w:rPr>
                <w:rFonts w:ascii="Arial" w:eastAsia="Times New Roman" w:hAnsi="Arial" w:cs="Arial"/>
                <w:color w:val="000000"/>
                <w:sz w:val="24"/>
                <w:szCs w:val="24"/>
                <w:lang w:val="es-ES" w:eastAsia="es-ES"/>
              </w:rPr>
            </w:pPr>
            <w:r w:rsidRPr="008B46B2">
              <w:rPr>
                <w:rFonts w:ascii="Arial" w:eastAsia="Times New Roman" w:hAnsi="Arial" w:cs="Arial"/>
                <w:color w:val="000000"/>
                <w:sz w:val="24"/>
                <w:szCs w:val="24"/>
                <w:lang w:val="es-ES" w:eastAsia="es-ES"/>
              </w:rPr>
              <w:t>0,01</w:t>
            </w:r>
          </w:p>
        </w:tc>
      </w:tr>
    </w:tbl>
    <w:p w:rsidR="008B46B2" w:rsidRDefault="008B46B2" w:rsidP="009B00D8">
      <w:pPr>
        <w:pStyle w:val="font9"/>
        <w:spacing w:before="0" w:beforeAutospacing="0" w:after="0" w:afterAutospacing="0" w:line="450" w:lineRule="atLeast"/>
        <w:textAlignment w:val="baseline"/>
        <w:rPr>
          <w:rFonts w:ascii="Arial" w:hAnsi="Arial" w:cs="Arial"/>
        </w:rPr>
      </w:pPr>
    </w:p>
    <w:p w:rsidR="009B00D8" w:rsidRDefault="00FA0A1D" w:rsidP="009B00D8">
      <w:pPr>
        <w:pStyle w:val="font9"/>
        <w:spacing w:before="0" w:beforeAutospacing="0" w:after="0" w:afterAutospacing="0" w:line="450" w:lineRule="atLeast"/>
        <w:textAlignment w:val="baseline"/>
        <w:rPr>
          <w:rFonts w:ascii="Arial" w:hAnsi="Arial" w:cs="Arial"/>
        </w:rPr>
      </w:pPr>
      <w:r>
        <w:rPr>
          <w:rFonts w:ascii="Arial" w:hAnsi="Arial" w:cs="Arial"/>
        </w:rPr>
        <w:t>Gráfico</w:t>
      </w:r>
      <w:r w:rsidR="00F156D8">
        <w:rPr>
          <w:rFonts w:ascii="Arial" w:hAnsi="Arial" w:cs="Arial"/>
        </w:rPr>
        <w:t>s</w:t>
      </w:r>
      <w:r>
        <w:rPr>
          <w:rFonts w:ascii="Arial" w:hAnsi="Arial" w:cs="Arial"/>
        </w:rPr>
        <w:t>:</w:t>
      </w:r>
    </w:p>
    <w:p w:rsidR="00FA0A1D" w:rsidRDefault="00533785" w:rsidP="009B00D8">
      <w:pPr>
        <w:pStyle w:val="font9"/>
        <w:spacing w:before="0" w:beforeAutospacing="0" w:after="0" w:afterAutospacing="0" w:line="450" w:lineRule="atLeast"/>
        <w:textAlignment w:val="baseline"/>
        <w:rPr>
          <w:rFonts w:ascii="Arial" w:hAnsi="Arial" w:cs="Arial"/>
        </w:rPr>
      </w:pPr>
      <w:r>
        <w:rPr>
          <w:rFonts w:ascii="Arial" w:hAnsi="Arial" w:cs="Arial"/>
          <w:noProof/>
        </w:rPr>
        <w:lastRenderedPageBreak/>
        <w:drawing>
          <wp:inline distT="0" distB="0" distL="0" distR="0" wp14:anchorId="36F3188C" wp14:editId="27018129">
            <wp:extent cx="4857750" cy="28956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57750" cy="2895600"/>
                    </a:xfrm>
                    <a:prstGeom prst="rect">
                      <a:avLst/>
                    </a:prstGeom>
                    <a:noFill/>
                    <a:ln>
                      <a:noFill/>
                    </a:ln>
                  </pic:spPr>
                </pic:pic>
              </a:graphicData>
            </a:graphic>
          </wp:inline>
        </w:drawing>
      </w:r>
      <w:r w:rsidR="00FA0A1D">
        <w:rPr>
          <w:rFonts w:ascii="Arial" w:hAnsi="Arial" w:cs="Arial"/>
          <w:noProof/>
        </w:rPr>
        <w:drawing>
          <wp:inline distT="0" distB="0" distL="0" distR="0" wp14:anchorId="6B2EC64C" wp14:editId="7C7A4F1C">
            <wp:extent cx="4867275" cy="275272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67275" cy="2752725"/>
                    </a:xfrm>
                    <a:prstGeom prst="rect">
                      <a:avLst/>
                    </a:prstGeom>
                    <a:noFill/>
                    <a:ln>
                      <a:noFill/>
                    </a:ln>
                  </pic:spPr>
                </pic:pic>
              </a:graphicData>
            </a:graphic>
          </wp:inline>
        </w:drawing>
      </w:r>
    </w:p>
    <w:p w:rsidR="00533785" w:rsidRDefault="00533785" w:rsidP="009B00D8">
      <w:pPr>
        <w:pStyle w:val="font9"/>
        <w:spacing w:before="0" w:beforeAutospacing="0" w:after="0" w:afterAutospacing="0" w:line="450" w:lineRule="atLeast"/>
        <w:textAlignment w:val="baseline"/>
        <w:rPr>
          <w:rFonts w:ascii="Arial" w:hAnsi="Arial" w:cs="Arial"/>
        </w:rPr>
      </w:pPr>
    </w:p>
    <w:p w:rsidR="00FA0A1D" w:rsidRDefault="00FA0A1D" w:rsidP="009B00D8">
      <w:pPr>
        <w:pStyle w:val="font9"/>
        <w:spacing w:before="0" w:beforeAutospacing="0" w:after="0" w:afterAutospacing="0" w:line="450" w:lineRule="atLeast"/>
        <w:textAlignment w:val="baseline"/>
        <w:rPr>
          <w:rFonts w:ascii="Arial" w:hAnsi="Arial" w:cs="Arial"/>
          <w:b/>
        </w:rPr>
      </w:pPr>
      <w:r>
        <w:rPr>
          <w:rFonts w:ascii="Arial" w:hAnsi="Arial" w:cs="Arial"/>
          <w:b/>
        </w:rPr>
        <w:t>Conclusión:</w:t>
      </w:r>
    </w:p>
    <w:p w:rsidR="00562D50" w:rsidRDefault="00562D50" w:rsidP="009B00D8">
      <w:pPr>
        <w:pStyle w:val="font9"/>
        <w:spacing w:before="0" w:beforeAutospacing="0" w:after="0" w:afterAutospacing="0" w:line="450" w:lineRule="atLeast"/>
        <w:textAlignment w:val="baseline"/>
        <w:rPr>
          <w:rFonts w:ascii="Arial" w:hAnsi="Arial" w:cs="Arial"/>
        </w:rPr>
      </w:pPr>
      <w:r>
        <w:rPr>
          <w:rFonts w:ascii="Arial" w:hAnsi="Arial" w:cs="Arial"/>
        </w:rPr>
        <w:t>Se observa en la gráfica que existe una relación proporcional entre la fuerza magnética y la intensidad de la corriente que circula por el conductor.</w:t>
      </w:r>
    </w:p>
    <w:p w:rsidR="00FA0A1D" w:rsidRPr="00FA0A1D" w:rsidRDefault="00533785" w:rsidP="009B00D8">
      <w:pPr>
        <w:pStyle w:val="font9"/>
        <w:spacing w:before="0" w:beforeAutospacing="0" w:after="0" w:afterAutospacing="0" w:line="450" w:lineRule="atLeast"/>
        <w:textAlignment w:val="baseline"/>
        <w:rPr>
          <w:rFonts w:ascii="Arial" w:hAnsi="Arial" w:cs="Arial"/>
        </w:rPr>
      </w:pPr>
      <w:r>
        <w:rPr>
          <w:rFonts w:ascii="Arial" w:hAnsi="Arial" w:cs="Arial"/>
        </w:rPr>
        <w:t>El campo magnético del imán en la posición del conductor es 0,2T</w:t>
      </w:r>
    </w:p>
    <w:p w:rsidR="00FA0A1D" w:rsidRPr="009B00D8" w:rsidRDefault="00FA0A1D" w:rsidP="009B00D8">
      <w:pPr>
        <w:pStyle w:val="font9"/>
        <w:spacing w:before="0" w:beforeAutospacing="0" w:after="0" w:afterAutospacing="0" w:line="450" w:lineRule="atLeast"/>
        <w:textAlignment w:val="baseline"/>
        <w:rPr>
          <w:rFonts w:ascii="Arial" w:hAnsi="Arial" w:cs="Arial"/>
        </w:rPr>
      </w:pPr>
    </w:p>
    <w:sectPr w:rsidR="00FA0A1D" w:rsidRPr="009B00D8" w:rsidSect="00846EF4">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627BCF"/>
    <w:multiLevelType w:val="hybridMultilevel"/>
    <w:tmpl w:val="75E2FE7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
    <w:nsid w:val="2D153F38"/>
    <w:multiLevelType w:val="hybridMultilevel"/>
    <w:tmpl w:val="EC225A10"/>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2F19075F"/>
    <w:multiLevelType w:val="hybridMultilevel"/>
    <w:tmpl w:val="00E231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3A307B30"/>
    <w:multiLevelType w:val="hybridMultilevel"/>
    <w:tmpl w:val="535C44F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49673BE5"/>
    <w:multiLevelType w:val="hybridMultilevel"/>
    <w:tmpl w:val="FF5E5716"/>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6B7F2E6C"/>
    <w:multiLevelType w:val="hybridMultilevel"/>
    <w:tmpl w:val="4D3E9D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2"/>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6F8"/>
    <w:rsid w:val="001376F8"/>
    <w:rsid w:val="00533785"/>
    <w:rsid w:val="00562D50"/>
    <w:rsid w:val="00604CAB"/>
    <w:rsid w:val="00611DB1"/>
    <w:rsid w:val="007B4094"/>
    <w:rsid w:val="00846EF4"/>
    <w:rsid w:val="008B46B2"/>
    <w:rsid w:val="008F1EA6"/>
    <w:rsid w:val="009B00D8"/>
    <w:rsid w:val="00F156D8"/>
    <w:rsid w:val="00FA0A1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76F8"/>
    <w:pPr>
      <w:spacing w:after="160" w:line="259" w:lineRule="auto"/>
    </w:pPr>
    <w:rPr>
      <w:rFonts w:asciiTheme="minorHAnsi" w:hAnsiTheme="minorHAnsi"/>
      <w:sz w:val="22"/>
      <w:lang w:val="es-UY"/>
    </w:rPr>
  </w:style>
  <w:style w:type="paragraph" w:styleId="Ttulo1">
    <w:name w:val="heading 1"/>
    <w:basedOn w:val="Normal"/>
    <w:link w:val="Ttulo1Car"/>
    <w:uiPriority w:val="9"/>
    <w:qFormat/>
    <w:rsid w:val="001376F8"/>
    <w:pPr>
      <w:spacing w:before="100" w:beforeAutospacing="1" w:after="100" w:afterAutospacing="1" w:line="240" w:lineRule="auto"/>
      <w:outlineLvl w:val="0"/>
    </w:pPr>
    <w:rPr>
      <w:rFonts w:ascii="Times New Roman" w:eastAsia="Times New Roman" w:hAnsi="Times New Roman" w:cs="Times New Roman"/>
      <w:b/>
      <w:bCs/>
      <w:kern w:val="36"/>
      <w:sz w:val="48"/>
      <w:szCs w:val="48"/>
      <w:lang w:val="es-ES" w:eastAsia="es-ES"/>
    </w:rPr>
  </w:style>
  <w:style w:type="paragraph" w:styleId="Ttulo2">
    <w:name w:val="heading 2"/>
    <w:basedOn w:val="Normal"/>
    <w:link w:val="Ttulo2Car"/>
    <w:uiPriority w:val="9"/>
    <w:qFormat/>
    <w:rsid w:val="001376F8"/>
    <w:pPr>
      <w:spacing w:before="100" w:beforeAutospacing="1" w:after="100" w:afterAutospacing="1" w:line="240" w:lineRule="auto"/>
      <w:outlineLvl w:val="1"/>
    </w:pPr>
    <w:rPr>
      <w:rFonts w:ascii="Times New Roman" w:eastAsia="Times New Roman" w:hAnsi="Times New Roman" w:cs="Times New Roman"/>
      <w:b/>
      <w:bCs/>
      <w:sz w:val="36"/>
      <w:szCs w:val="36"/>
      <w:lang w:val="es-ES" w:eastAsia="es-ES"/>
    </w:rPr>
  </w:style>
  <w:style w:type="paragraph" w:styleId="Ttulo3">
    <w:name w:val="heading 3"/>
    <w:basedOn w:val="Normal"/>
    <w:next w:val="Normal"/>
    <w:link w:val="Ttulo3Car"/>
    <w:uiPriority w:val="9"/>
    <w:semiHidden/>
    <w:unhideWhenUsed/>
    <w:qFormat/>
    <w:rsid w:val="001376F8"/>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376F8"/>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1376F8"/>
    <w:rPr>
      <w:rFonts w:ascii="Times New Roman" w:eastAsia="Times New Roman" w:hAnsi="Times New Roman" w:cs="Times New Roman"/>
      <w:b/>
      <w:bCs/>
      <w:sz w:val="36"/>
      <w:szCs w:val="36"/>
      <w:lang w:eastAsia="es-ES"/>
    </w:rPr>
  </w:style>
  <w:style w:type="character" w:customStyle="1" w:styleId="color15">
    <w:name w:val="color_15"/>
    <w:basedOn w:val="Fuentedeprrafopredeter"/>
    <w:rsid w:val="001376F8"/>
  </w:style>
  <w:style w:type="paragraph" w:customStyle="1" w:styleId="font9">
    <w:name w:val="font_9"/>
    <w:basedOn w:val="Normal"/>
    <w:rsid w:val="001376F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wixguard">
    <w:name w:val="wixguard"/>
    <w:basedOn w:val="Fuentedeprrafopredeter"/>
    <w:rsid w:val="001376F8"/>
  </w:style>
  <w:style w:type="paragraph" w:customStyle="1" w:styleId="font8">
    <w:name w:val="font_8"/>
    <w:basedOn w:val="Normal"/>
    <w:rsid w:val="001376F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1376F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376F8"/>
    <w:rPr>
      <w:rFonts w:ascii="Tahoma" w:hAnsi="Tahoma" w:cs="Tahoma"/>
      <w:sz w:val="16"/>
      <w:szCs w:val="16"/>
      <w:lang w:val="es-UY"/>
    </w:rPr>
  </w:style>
  <w:style w:type="character" w:customStyle="1" w:styleId="Ttulo3Car">
    <w:name w:val="Título 3 Car"/>
    <w:basedOn w:val="Fuentedeprrafopredeter"/>
    <w:link w:val="Ttulo3"/>
    <w:uiPriority w:val="9"/>
    <w:semiHidden/>
    <w:rsid w:val="001376F8"/>
    <w:rPr>
      <w:rFonts w:asciiTheme="majorHAnsi" w:eastAsiaTheme="majorEastAsia" w:hAnsiTheme="majorHAnsi" w:cstheme="majorBidi"/>
      <w:b/>
      <w:bCs/>
      <w:color w:val="4F81BD" w:themeColor="accent1"/>
      <w:sz w:val="22"/>
      <w:lang w:val="es-UY"/>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76F8"/>
    <w:pPr>
      <w:spacing w:after="160" w:line="259" w:lineRule="auto"/>
    </w:pPr>
    <w:rPr>
      <w:rFonts w:asciiTheme="minorHAnsi" w:hAnsiTheme="minorHAnsi"/>
      <w:sz w:val="22"/>
      <w:lang w:val="es-UY"/>
    </w:rPr>
  </w:style>
  <w:style w:type="paragraph" w:styleId="Ttulo1">
    <w:name w:val="heading 1"/>
    <w:basedOn w:val="Normal"/>
    <w:link w:val="Ttulo1Car"/>
    <w:uiPriority w:val="9"/>
    <w:qFormat/>
    <w:rsid w:val="001376F8"/>
    <w:pPr>
      <w:spacing w:before="100" w:beforeAutospacing="1" w:after="100" w:afterAutospacing="1" w:line="240" w:lineRule="auto"/>
      <w:outlineLvl w:val="0"/>
    </w:pPr>
    <w:rPr>
      <w:rFonts w:ascii="Times New Roman" w:eastAsia="Times New Roman" w:hAnsi="Times New Roman" w:cs="Times New Roman"/>
      <w:b/>
      <w:bCs/>
      <w:kern w:val="36"/>
      <w:sz w:val="48"/>
      <w:szCs w:val="48"/>
      <w:lang w:val="es-ES" w:eastAsia="es-ES"/>
    </w:rPr>
  </w:style>
  <w:style w:type="paragraph" w:styleId="Ttulo2">
    <w:name w:val="heading 2"/>
    <w:basedOn w:val="Normal"/>
    <w:link w:val="Ttulo2Car"/>
    <w:uiPriority w:val="9"/>
    <w:qFormat/>
    <w:rsid w:val="001376F8"/>
    <w:pPr>
      <w:spacing w:before="100" w:beforeAutospacing="1" w:after="100" w:afterAutospacing="1" w:line="240" w:lineRule="auto"/>
      <w:outlineLvl w:val="1"/>
    </w:pPr>
    <w:rPr>
      <w:rFonts w:ascii="Times New Roman" w:eastAsia="Times New Roman" w:hAnsi="Times New Roman" w:cs="Times New Roman"/>
      <w:b/>
      <w:bCs/>
      <w:sz w:val="36"/>
      <w:szCs w:val="36"/>
      <w:lang w:val="es-ES" w:eastAsia="es-ES"/>
    </w:rPr>
  </w:style>
  <w:style w:type="paragraph" w:styleId="Ttulo3">
    <w:name w:val="heading 3"/>
    <w:basedOn w:val="Normal"/>
    <w:next w:val="Normal"/>
    <w:link w:val="Ttulo3Car"/>
    <w:uiPriority w:val="9"/>
    <w:semiHidden/>
    <w:unhideWhenUsed/>
    <w:qFormat/>
    <w:rsid w:val="001376F8"/>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376F8"/>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1376F8"/>
    <w:rPr>
      <w:rFonts w:ascii="Times New Roman" w:eastAsia="Times New Roman" w:hAnsi="Times New Roman" w:cs="Times New Roman"/>
      <w:b/>
      <w:bCs/>
      <w:sz w:val="36"/>
      <w:szCs w:val="36"/>
      <w:lang w:eastAsia="es-ES"/>
    </w:rPr>
  </w:style>
  <w:style w:type="character" w:customStyle="1" w:styleId="color15">
    <w:name w:val="color_15"/>
    <w:basedOn w:val="Fuentedeprrafopredeter"/>
    <w:rsid w:val="001376F8"/>
  </w:style>
  <w:style w:type="paragraph" w:customStyle="1" w:styleId="font9">
    <w:name w:val="font_9"/>
    <w:basedOn w:val="Normal"/>
    <w:rsid w:val="001376F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wixguard">
    <w:name w:val="wixguard"/>
    <w:basedOn w:val="Fuentedeprrafopredeter"/>
    <w:rsid w:val="001376F8"/>
  </w:style>
  <w:style w:type="paragraph" w:customStyle="1" w:styleId="font8">
    <w:name w:val="font_8"/>
    <w:basedOn w:val="Normal"/>
    <w:rsid w:val="001376F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1376F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376F8"/>
    <w:rPr>
      <w:rFonts w:ascii="Tahoma" w:hAnsi="Tahoma" w:cs="Tahoma"/>
      <w:sz w:val="16"/>
      <w:szCs w:val="16"/>
      <w:lang w:val="es-UY"/>
    </w:rPr>
  </w:style>
  <w:style w:type="character" w:customStyle="1" w:styleId="Ttulo3Car">
    <w:name w:val="Título 3 Car"/>
    <w:basedOn w:val="Fuentedeprrafopredeter"/>
    <w:link w:val="Ttulo3"/>
    <w:uiPriority w:val="9"/>
    <w:semiHidden/>
    <w:rsid w:val="001376F8"/>
    <w:rPr>
      <w:rFonts w:asciiTheme="majorHAnsi" w:eastAsiaTheme="majorEastAsia" w:hAnsiTheme="majorHAnsi" w:cstheme="majorBidi"/>
      <w:b/>
      <w:bCs/>
      <w:color w:val="4F81BD" w:themeColor="accent1"/>
      <w:sz w:val="22"/>
      <w:lang w:val="es-U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495558">
      <w:bodyDiv w:val="1"/>
      <w:marLeft w:val="0"/>
      <w:marRight w:val="0"/>
      <w:marTop w:val="0"/>
      <w:marBottom w:val="0"/>
      <w:divBdr>
        <w:top w:val="none" w:sz="0" w:space="0" w:color="auto"/>
        <w:left w:val="none" w:sz="0" w:space="0" w:color="auto"/>
        <w:bottom w:val="none" w:sz="0" w:space="0" w:color="auto"/>
        <w:right w:val="none" w:sz="0" w:space="0" w:color="auto"/>
      </w:divBdr>
    </w:div>
    <w:div w:id="652878057">
      <w:bodyDiv w:val="1"/>
      <w:marLeft w:val="0"/>
      <w:marRight w:val="0"/>
      <w:marTop w:val="0"/>
      <w:marBottom w:val="0"/>
      <w:divBdr>
        <w:top w:val="none" w:sz="0" w:space="0" w:color="auto"/>
        <w:left w:val="none" w:sz="0" w:space="0" w:color="auto"/>
        <w:bottom w:val="none" w:sz="0" w:space="0" w:color="auto"/>
        <w:right w:val="none" w:sz="0" w:space="0" w:color="auto"/>
      </w:divBdr>
      <w:divsChild>
        <w:div w:id="1119958351">
          <w:marLeft w:val="0"/>
          <w:marRight w:val="0"/>
          <w:marTop w:val="0"/>
          <w:marBottom w:val="0"/>
          <w:divBdr>
            <w:top w:val="none" w:sz="0" w:space="0" w:color="auto"/>
            <w:left w:val="none" w:sz="0" w:space="0" w:color="auto"/>
            <w:bottom w:val="none" w:sz="0" w:space="0" w:color="auto"/>
            <w:right w:val="none" w:sz="0" w:space="0" w:color="auto"/>
          </w:divBdr>
        </w:div>
        <w:div w:id="480200644">
          <w:marLeft w:val="0"/>
          <w:marRight w:val="0"/>
          <w:marTop w:val="0"/>
          <w:marBottom w:val="0"/>
          <w:divBdr>
            <w:top w:val="none" w:sz="0" w:space="0" w:color="auto"/>
            <w:left w:val="none" w:sz="0" w:space="0" w:color="auto"/>
            <w:bottom w:val="none" w:sz="0" w:space="0" w:color="auto"/>
            <w:right w:val="none" w:sz="0" w:space="0" w:color="auto"/>
          </w:divBdr>
        </w:div>
        <w:div w:id="1389569331">
          <w:marLeft w:val="0"/>
          <w:marRight w:val="0"/>
          <w:marTop w:val="0"/>
          <w:marBottom w:val="0"/>
          <w:divBdr>
            <w:top w:val="none" w:sz="0" w:space="0" w:color="auto"/>
            <w:left w:val="none" w:sz="0" w:space="0" w:color="auto"/>
            <w:bottom w:val="none" w:sz="0" w:space="0" w:color="auto"/>
            <w:right w:val="none" w:sz="0" w:space="0" w:color="auto"/>
          </w:divBdr>
        </w:div>
      </w:divsChild>
    </w:div>
    <w:div w:id="1006830048">
      <w:bodyDiv w:val="1"/>
      <w:marLeft w:val="0"/>
      <w:marRight w:val="0"/>
      <w:marTop w:val="0"/>
      <w:marBottom w:val="0"/>
      <w:divBdr>
        <w:top w:val="none" w:sz="0" w:space="0" w:color="auto"/>
        <w:left w:val="none" w:sz="0" w:space="0" w:color="auto"/>
        <w:bottom w:val="none" w:sz="0" w:space="0" w:color="auto"/>
        <w:right w:val="none" w:sz="0" w:space="0" w:color="auto"/>
      </w:divBdr>
    </w:div>
    <w:div w:id="1024474855">
      <w:bodyDiv w:val="1"/>
      <w:marLeft w:val="0"/>
      <w:marRight w:val="0"/>
      <w:marTop w:val="0"/>
      <w:marBottom w:val="0"/>
      <w:divBdr>
        <w:top w:val="none" w:sz="0" w:space="0" w:color="auto"/>
        <w:left w:val="none" w:sz="0" w:space="0" w:color="auto"/>
        <w:bottom w:val="none" w:sz="0" w:space="0" w:color="auto"/>
        <w:right w:val="none" w:sz="0" w:space="0" w:color="auto"/>
      </w:divBdr>
      <w:divsChild>
        <w:div w:id="1085957613">
          <w:marLeft w:val="0"/>
          <w:marRight w:val="0"/>
          <w:marTop w:val="0"/>
          <w:marBottom w:val="0"/>
          <w:divBdr>
            <w:top w:val="none" w:sz="0" w:space="0" w:color="auto"/>
            <w:left w:val="none" w:sz="0" w:space="0" w:color="auto"/>
            <w:bottom w:val="none" w:sz="0" w:space="0" w:color="auto"/>
            <w:right w:val="none" w:sz="0" w:space="0" w:color="auto"/>
          </w:divBdr>
        </w:div>
        <w:div w:id="1399745684">
          <w:marLeft w:val="0"/>
          <w:marRight w:val="0"/>
          <w:marTop w:val="0"/>
          <w:marBottom w:val="0"/>
          <w:divBdr>
            <w:top w:val="none" w:sz="0" w:space="0" w:color="auto"/>
            <w:left w:val="none" w:sz="0" w:space="0" w:color="auto"/>
            <w:bottom w:val="none" w:sz="0" w:space="0" w:color="auto"/>
            <w:right w:val="none" w:sz="0" w:space="0" w:color="auto"/>
          </w:divBdr>
        </w:div>
        <w:div w:id="439035753">
          <w:marLeft w:val="0"/>
          <w:marRight w:val="0"/>
          <w:marTop w:val="0"/>
          <w:marBottom w:val="0"/>
          <w:divBdr>
            <w:top w:val="none" w:sz="0" w:space="0" w:color="auto"/>
            <w:left w:val="none" w:sz="0" w:space="0" w:color="auto"/>
            <w:bottom w:val="none" w:sz="0" w:space="0" w:color="auto"/>
            <w:right w:val="none" w:sz="0" w:space="0" w:color="auto"/>
          </w:divBdr>
        </w:div>
        <w:div w:id="1658800981">
          <w:marLeft w:val="0"/>
          <w:marRight w:val="0"/>
          <w:marTop w:val="0"/>
          <w:marBottom w:val="0"/>
          <w:divBdr>
            <w:top w:val="none" w:sz="0" w:space="0" w:color="auto"/>
            <w:left w:val="none" w:sz="0" w:space="0" w:color="auto"/>
            <w:bottom w:val="none" w:sz="0" w:space="0" w:color="auto"/>
            <w:right w:val="none" w:sz="0" w:space="0" w:color="auto"/>
          </w:divBdr>
          <w:divsChild>
            <w:div w:id="110561039">
              <w:marLeft w:val="0"/>
              <w:marRight w:val="0"/>
              <w:marTop w:val="0"/>
              <w:marBottom w:val="0"/>
              <w:divBdr>
                <w:top w:val="none" w:sz="0" w:space="0" w:color="auto"/>
                <w:left w:val="none" w:sz="0" w:space="0" w:color="auto"/>
                <w:bottom w:val="none" w:sz="0" w:space="0" w:color="auto"/>
                <w:right w:val="none" w:sz="0" w:space="0" w:color="auto"/>
              </w:divBdr>
            </w:div>
          </w:divsChild>
        </w:div>
        <w:div w:id="633095589">
          <w:marLeft w:val="0"/>
          <w:marRight w:val="0"/>
          <w:marTop w:val="0"/>
          <w:marBottom w:val="0"/>
          <w:divBdr>
            <w:top w:val="none" w:sz="0" w:space="0" w:color="auto"/>
            <w:left w:val="none" w:sz="0" w:space="0" w:color="auto"/>
            <w:bottom w:val="none" w:sz="0" w:space="0" w:color="auto"/>
            <w:right w:val="none" w:sz="0" w:space="0" w:color="auto"/>
          </w:divBdr>
        </w:div>
        <w:div w:id="828055648">
          <w:marLeft w:val="0"/>
          <w:marRight w:val="0"/>
          <w:marTop w:val="0"/>
          <w:marBottom w:val="0"/>
          <w:divBdr>
            <w:top w:val="none" w:sz="0" w:space="0" w:color="auto"/>
            <w:left w:val="none" w:sz="0" w:space="0" w:color="auto"/>
            <w:bottom w:val="none" w:sz="0" w:space="0" w:color="auto"/>
            <w:right w:val="none" w:sz="0" w:space="0" w:color="auto"/>
          </w:divBdr>
          <w:divsChild>
            <w:div w:id="1947500334">
              <w:marLeft w:val="0"/>
              <w:marRight w:val="0"/>
              <w:marTop w:val="0"/>
              <w:marBottom w:val="0"/>
              <w:divBdr>
                <w:top w:val="none" w:sz="0" w:space="0" w:color="auto"/>
                <w:left w:val="none" w:sz="0" w:space="0" w:color="auto"/>
                <w:bottom w:val="none" w:sz="0" w:space="0" w:color="auto"/>
                <w:right w:val="none" w:sz="0" w:space="0" w:color="auto"/>
              </w:divBdr>
            </w:div>
          </w:divsChild>
        </w:div>
        <w:div w:id="236866799">
          <w:marLeft w:val="0"/>
          <w:marRight w:val="0"/>
          <w:marTop w:val="0"/>
          <w:marBottom w:val="0"/>
          <w:divBdr>
            <w:top w:val="none" w:sz="0" w:space="0" w:color="auto"/>
            <w:left w:val="none" w:sz="0" w:space="0" w:color="auto"/>
            <w:bottom w:val="none" w:sz="0" w:space="0" w:color="auto"/>
            <w:right w:val="none" w:sz="0" w:space="0" w:color="auto"/>
          </w:divBdr>
        </w:div>
        <w:div w:id="97336119">
          <w:marLeft w:val="0"/>
          <w:marRight w:val="0"/>
          <w:marTop w:val="0"/>
          <w:marBottom w:val="0"/>
          <w:divBdr>
            <w:top w:val="none" w:sz="0" w:space="0" w:color="auto"/>
            <w:left w:val="none" w:sz="0" w:space="0" w:color="auto"/>
            <w:bottom w:val="none" w:sz="0" w:space="0" w:color="auto"/>
            <w:right w:val="none" w:sz="0" w:space="0" w:color="auto"/>
          </w:divBdr>
          <w:divsChild>
            <w:div w:id="2142382059">
              <w:marLeft w:val="0"/>
              <w:marRight w:val="0"/>
              <w:marTop w:val="0"/>
              <w:marBottom w:val="0"/>
              <w:divBdr>
                <w:top w:val="none" w:sz="0" w:space="0" w:color="auto"/>
                <w:left w:val="none" w:sz="0" w:space="0" w:color="auto"/>
                <w:bottom w:val="none" w:sz="0" w:space="0" w:color="auto"/>
                <w:right w:val="none" w:sz="0" w:space="0" w:color="auto"/>
              </w:divBdr>
            </w:div>
          </w:divsChild>
        </w:div>
        <w:div w:id="1261186329">
          <w:marLeft w:val="0"/>
          <w:marRight w:val="0"/>
          <w:marTop w:val="0"/>
          <w:marBottom w:val="0"/>
          <w:divBdr>
            <w:top w:val="none" w:sz="0" w:space="0" w:color="auto"/>
            <w:left w:val="none" w:sz="0" w:space="0" w:color="auto"/>
            <w:bottom w:val="none" w:sz="0" w:space="0" w:color="auto"/>
            <w:right w:val="none" w:sz="0" w:space="0" w:color="auto"/>
          </w:divBdr>
        </w:div>
        <w:div w:id="57484108">
          <w:marLeft w:val="0"/>
          <w:marRight w:val="0"/>
          <w:marTop w:val="0"/>
          <w:marBottom w:val="0"/>
          <w:divBdr>
            <w:top w:val="none" w:sz="0" w:space="0" w:color="auto"/>
            <w:left w:val="none" w:sz="0" w:space="0" w:color="auto"/>
            <w:bottom w:val="none" w:sz="0" w:space="0" w:color="auto"/>
            <w:right w:val="none" w:sz="0" w:space="0" w:color="auto"/>
          </w:divBdr>
          <w:divsChild>
            <w:div w:id="700402189">
              <w:marLeft w:val="0"/>
              <w:marRight w:val="0"/>
              <w:marTop w:val="0"/>
              <w:marBottom w:val="0"/>
              <w:divBdr>
                <w:top w:val="none" w:sz="0" w:space="0" w:color="auto"/>
                <w:left w:val="none" w:sz="0" w:space="0" w:color="auto"/>
                <w:bottom w:val="none" w:sz="0" w:space="0" w:color="auto"/>
                <w:right w:val="none" w:sz="0" w:space="0" w:color="auto"/>
              </w:divBdr>
            </w:div>
          </w:divsChild>
        </w:div>
        <w:div w:id="827209873">
          <w:marLeft w:val="0"/>
          <w:marRight w:val="0"/>
          <w:marTop w:val="0"/>
          <w:marBottom w:val="0"/>
          <w:divBdr>
            <w:top w:val="none" w:sz="0" w:space="0" w:color="auto"/>
            <w:left w:val="none" w:sz="0" w:space="0" w:color="auto"/>
            <w:bottom w:val="none" w:sz="0" w:space="0" w:color="auto"/>
            <w:right w:val="none" w:sz="0" w:space="0" w:color="auto"/>
          </w:divBdr>
        </w:div>
      </w:divsChild>
    </w:div>
    <w:div w:id="1257906698">
      <w:bodyDiv w:val="1"/>
      <w:marLeft w:val="0"/>
      <w:marRight w:val="0"/>
      <w:marTop w:val="0"/>
      <w:marBottom w:val="0"/>
      <w:divBdr>
        <w:top w:val="none" w:sz="0" w:space="0" w:color="auto"/>
        <w:left w:val="none" w:sz="0" w:space="0" w:color="auto"/>
        <w:bottom w:val="none" w:sz="0" w:space="0" w:color="auto"/>
        <w:right w:val="none" w:sz="0" w:space="0" w:color="auto"/>
      </w:divBdr>
      <w:divsChild>
        <w:div w:id="1771971259">
          <w:marLeft w:val="0"/>
          <w:marRight w:val="0"/>
          <w:marTop w:val="0"/>
          <w:marBottom w:val="0"/>
          <w:divBdr>
            <w:top w:val="none" w:sz="0" w:space="0" w:color="auto"/>
            <w:left w:val="none" w:sz="0" w:space="0" w:color="auto"/>
            <w:bottom w:val="none" w:sz="0" w:space="0" w:color="auto"/>
            <w:right w:val="none" w:sz="0" w:space="0" w:color="auto"/>
          </w:divBdr>
          <w:divsChild>
            <w:div w:id="330523758">
              <w:marLeft w:val="0"/>
              <w:marRight w:val="0"/>
              <w:marTop w:val="0"/>
              <w:marBottom w:val="0"/>
              <w:divBdr>
                <w:top w:val="none" w:sz="0" w:space="0" w:color="auto"/>
                <w:left w:val="none" w:sz="0" w:space="0" w:color="auto"/>
                <w:bottom w:val="none" w:sz="0" w:space="0" w:color="auto"/>
                <w:right w:val="none" w:sz="0" w:space="0" w:color="auto"/>
              </w:divBdr>
              <w:divsChild>
                <w:div w:id="1076631964">
                  <w:marLeft w:val="0"/>
                  <w:marRight w:val="0"/>
                  <w:marTop w:val="0"/>
                  <w:marBottom w:val="0"/>
                  <w:divBdr>
                    <w:top w:val="none" w:sz="0" w:space="0" w:color="auto"/>
                    <w:left w:val="none" w:sz="0" w:space="0" w:color="auto"/>
                    <w:bottom w:val="none" w:sz="0" w:space="0" w:color="auto"/>
                    <w:right w:val="none" w:sz="0" w:space="0" w:color="auto"/>
                  </w:divBdr>
                  <w:divsChild>
                    <w:div w:id="479737275">
                      <w:marLeft w:val="0"/>
                      <w:marRight w:val="0"/>
                      <w:marTop w:val="0"/>
                      <w:marBottom w:val="0"/>
                      <w:divBdr>
                        <w:top w:val="none" w:sz="0" w:space="0" w:color="auto"/>
                        <w:left w:val="none" w:sz="0" w:space="0" w:color="auto"/>
                        <w:bottom w:val="none" w:sz="0" w:space="0" w:color="auto"/>
                        <w:right w:val="none" w:sz="0" w:space="0" w:color="auto"/>
                      </w:divBdr>
                    </w:div>
                    <w:div w:id="1885487373">
                      <w:marLeft w:val="0"/>
                      <w:marRight w:val="0"/>
                      <w:marTop w:val="0"/>
                      <w:marBottom w:val="0"/>
                      <w:divBdr>
                        <w:top w:val="none" w:sz="0" w:space="0" w:color="auto"/>
                        <w:left w:val="none" w:sz="0" w:space="0" w:color="auto"/>
                        <w:bottom w:val="none" w:sz="0" w:space="0" w:color="auto"/>
                        <w:right w:val="none" w:sz="0" w:space="0" w:color="auto"/>
                      </w:divBdr>
                    </w:div>
                    <w:div w:id="99229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444692">
      <w:bodyDiv w:val="1"/>
      <w:marLeft w:val="0"/>
      <w:marRight w:val="0"/>
      <w:marTop w:val="0"/>
      <w:marBottom w:val="0"/>
      <w:divBdr>
        <w:top w:val="none" w:sz="0" w:space="0" w:color="auto"/>
        <w:left w:val="none" w:sz="0" w:space="0" w:color="auto"/>
        <w:bottom w:val="none" w:sz="0" w:space="0" w:color="auto"/>
        <w:right w:val="none" w:sz="0" w:space="0" w:color="auto"/>
      </w:divBdr>
    </w:div>
    <w:div w:id="1706909376">
      <w:bodyDiv w:val="1"/>
      <w:marLeft w:val="0"/>
      <w:marRight w:val="0"/>
      <w:marTop w:val="0"/>
      <w:marBottom w:val="0"/>
      <w:divBdr>
        <w:top w:val="none" w:sz="0" w:space="0" w:color="auto"/>
        <w:left w:val="none" w:sz="0" w:space="0" w:color="auto"/>
        <w:bottom w:val="none" w:sz="0" w:space="0" w:color="auto"/>
        <w:right w:val="none" w:sz="0" w:space="0" w:color="auto"/>
      </w:divBdr>
    </w:div>
    <w:div w:id="1798986667">
      <w:bodyDiv w:val="1"/>
      <w:marLeft w:val="0"/>
      <w:marRight w:val="0"/>
      <w:marTop w:val="0"/>
      <w:marBottom w:val="0"/>
      <w:divBdr>
        <w:top w:val="none" w:sz="0" w:space="0" w:color="auto"/>
        <w:left w:val="none" w:sz="0" w:space="0" w:color="auto"/>
        <w:bottom w:val="none" w:sz="0" w:space="0" w:color="auto"/>
        <w:right w:val="none" w:sz="0" w:space="0" w:color="auto"/>
      </w:divBdr>
      <w:divsChild>
        <w:div w:id="1868718076">
          <w:marLeft w:val="0"/>
          <w:marRight w:val="0"/>
          <w:marTop w:val="0"/>
          <w:marBottom w:val="0"/>
          <w:divBdr>
            <w:top w:val="none" w:sz="0" w:space="0" w:color="auto"/>
            <w:left w:val="none" w:sz="0" w:space="0" w:color="auto"/>
            <w:bottom w:val="none" w:sz="0" w:space="0" w:color="auto"/>
            <w:right w:val="none" w:sz="0" w:space="0" w:color="auto"/>
          </w:divBdr>
        </w:div>
        <w:div w:id="11155676">
          <w:marLeft w:val="0"/>
          <w:marRight w:val="0"/>
          <w:marTop w:val="0"/>
          <w:marBottom w:val="0"/>
          <w:divBdr>
            <w:top w:val="none" w:sz="0" w:space="0" w:color="auto"/>
            <w:left w:val="none" w:sz="0" w:space="0" w:color="auto"/>
            <w:bottom w:val="none" w:sz="0" w:space="0" w:color="auto"/>
            <w:right w:val="none" w:sz="0" w:space="0" w:color="auto"/>
          </w:divBdr>
          <w:divsChild>
            <w:div w:id="875705114">
              <w:marLeft w:val="0"/>
              <w:marRight w:val="0"/>
              <w:marTop w:val="0"/>
              <w:marBottom w:val="0"/>
              <w:divBdr>
                <w:top w:val="none" w:sz="0" w:space="0" w:color="auto"/>
                <w:left w:val="none" w:sz="0" w:space="0" w:color="auto"/>
                <w:bottom w:val="none" w:sz="0" w:space="0" w:color="auto"/>
                <w:right w:val="none" w:sz="0" w:space="0" w:color="auto"/>
              </w:divBdr>
              <w:divsChild>
                <w:div w:id="1774931223">
                  <w:marLeft w:val="0"/>
                  <w:marRight w:val="0"/>
                  <w:marTop w:val="0"/>
                  <w:marBottom w:val="0"/>
                  <w:divBdr>
                    <w:top w:val="none" w:sz="0" w:space="0" w:color="auto"/>
                    <w:left w:val="none" w:sz="0" w:space="0" w:color="auto"/>
                    <w:bottom w:val="none" w:sz="0" w:space="0" w:color="auto"/>
                    <w:right w:val="none" w:sz="0" w:space="0" w:color="auto"/>
                  </w:divBdr>
                </w:div>
                <w:div w:id="253438637">
                  <w:marLeft w:val="0"/>
                  <w:marRight w:val="0"/>
                  <w:marTop w:val="0"/>
                  <w:marBottom w:val="0"/>
                  <w:divBdr>
                    <w:top w:val="none" w:sz="0" w:space="0" w:color="auto"/>
                    <w:left w:val="none" w:sz="0" w:space="0" w:color="auto"/>
                    <w:bottom w:val="none" w:sz="0" w:space="0" w:color="auto"/>
                    <w:right w:val="none" w:sz="0" w:space="0" w:color="auto"/>
                  </w:divBdr>
                </w:div>
                <w:div w:id="128144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377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1026</Words>
  <Characters>5645</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6658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dc:creator>
  <cp:lastModifiedBy>bra</cp:lastModifiedBy>
  <cp:revision>2</cp:revision>
  <dcterms:created xsi:type="dcterms:W3CDTF">2020-10-28T21:26:00Z</dcterms:created>
  <dcterms:modified xsi:type="dcterms:W3CDTF">2020-10-28T21:26:00Z</dcterms:modified>
</cp:coreProperties>
</file>